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33" w:rsidRPr="00580C33" w:rsidRDefault="00580C33" w:rsidP="00580C33">
      <w:pPr>
        <w:spacing w:before="240" w:line="240" w:lineRule="auto"/>
        <w:ind w:right="-104" w:firstLine="540"/>
        <w:jc w:val="center"/>
        <w:rPr>
          <w:rFonts w:ascii="Times New Roman" w:eastAsia="Times New Roman" w:hAnsi="Times New Roman" w:cs="Times New Roman"/>
          <w:color w:val="0070C0"/>
          <w:sz w:val="28"/>
          <w:szCs w:val="24"/>
        </w:rPr>
      </w:pPr>
      <w:r w:rsidRPr="00580C33">
        <w:rPr>
          <w:rFonts w:ascii="Times New Roman" w:eastAsia="Times New Roman" w:hAnsi="Times New Roman" w:cs="Times New Roman"/>
          <w:b/>
          <w:color w:val="0070C0"/>
          <w:sz w:val="32"/>
          <w:szCs w:val="28"/>
        </w:rPr>
        <w:t>Поради батькам про насильство в сім’ї.</w:t>
      </w:r>
    </w:p>
    <w:p w:rsidR="00580C33" w:rsidRPr="00580C33" w:rsidRDefault="00580C33" w:rsidP="00580C33">
      <w:pPr>
        <w:spacing w:before="240" w:line="240" w:lineRule="auto"/>
        <w:ind w:right="-104" w:firstLine="540"/>
        <w:jc w:val="center"/>
        <w:rPr>
          <w:rFonts w:ascii="Times New Roman" w:eastAsia="Times New Roman" w:hAnsi="Times New Roman" w:cs="Times New Roman"/>
          <w:color w:val="0070C0"/>
          <w:sz w:val="28"/>
          <w:szCs w:val="24"/>
        </w:rPr>
      </w:pPr>
      <w:r w:rsidRPr="00580C33">
        <w:rPr>
          <w:rFonts w:ascii="Times New Roman" w:eastAsia="Times New Roman" w:hAnsi="Times New Roman" w:cs="Times New Roman"/>
          <w:b/>
          <w:color w:val="0070C0"/>
          <w:sz w:val="32"/>
          <w:szCs w:val="28"/>
        </w:rPr>
        <w:t>Що ми зазвичай розуміємо під насильством?</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Times New Roman" w:eastAsia="Times New Roman" w:hAnsi="Times New Roman" w:cs="Times New Roman"/>
          <w:sz w:val="28"/>
          <w:szCs w:val="28"/>
        </w:rPr>
        <w:t>Найчастіше тільки фізичне насильство ми вважаємо насильством.</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Times New Roman" w:eastAsia="Times New Roman" w:hAnsi="Times New Roman" w:cs="Times New Roman"/>
          <w:sz w:val="28"/>
          <w:szCs w:val="28"/>
        </w:rPr>
        <w:t>Нам складно припустити, як часто ми самі демонструємо насильство або стаємо жертвами.</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Times New Roman" w:eastAsia="Times New Roman" w:hAnsi="Times New Roman" w:cs="Times New Roman"/>
          <w:sz w:val="28"/>
          <w:szCs w:val="28"/>
        </w:rPr>
        <w:t>Виявляється, насильство – це ще й:</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Погроза нанесення собі або іншому тілесних ушкоджень;</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Невиразні погрози, як-от: «ти в мене дограєшся!»;</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Погрози піти, забрати дітей, не давати грошей подати на розлучення, розповісти про щось;</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Заподіяння шкоди домашнім тваринам ( щоб помститися партнеру);</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Ламання та знищення особистих речей;</w:t>
      </w:r>
    </w:p>
    <w:p w:rsidR="00580C33" w:rsidRPr="0053298D" w:rsidRDefault="00580C33" w:rsidP="00580C33">
      <w:pPr>
        <w:spacing w:before="240" w:line="240" w:lineRule="auto"/>
        <w:ind w:left="-284" w:right="-104"/>
        <w:jc w:val="both"/>
        <w:rPr>
          <w:rFonts w:ascii="Times New Roman" w:eastAsia="Times New Roman" w:hAnsi="Times New Roman" w:cs="Times New Roman"/>
          <w:sz w:val="24"/>
          <w:szCs w:val="24"/>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Використання брутальних слів, лайка;</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Принижування, ображання, постійне підкреслювання недоліків;</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Контролювання, обмеження в спілкуванні, стеження;</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Заборона лягати спати, або насильне позбавлення сну;</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Звинувачування у всіх проблемах;</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Крити кування думок, почуттів, дій;</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Поводження із ним/нею як із прислугою;</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Ігнорування.</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Times New Roman" w:eastAsia="Times New Roman" w:hAnsi="Times New Roman" w:cs="Times New Roman"/>
          <w:sz w:val="28"/>
          <w:szCs w:val="28"/>
        </w:rPr>
        <w:t>Насильством щодо дітей слід вважати:</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Нехтування дитиною;</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Нехтування обов’язків стосовно дитини;</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Відсутність в сім’ї доброзичливої атмосфери;</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Недостатнє забезпечення дитини наглядом та опікою;</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Втягування дитини в з’ясування стосунків між батьками та використання її з метою шантажу;</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lastRenderedPageBreak/>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Недостатнє задоволення дитини в їжі,одязі, освіті, медичній допомозі, за умови, що батьки матеріально спроможні зробити це;</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Використання алкоголю до втрати самоконтролю над дітьми;</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Нездатність забезпечити дитині необхідну підтримку, увагу, прихильність.</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Times New Roman" w:eastAsia="Times New Roman" w:hAnsi="Times New Roman" w:cs="Times New Roman"/>
          <w:sz w:val="28"/>
          <w:szCs w:val="28"/>
        </w:rPr>
        <w:t>Не складно помітити, що все це не рідкість у наших сім’ях. Ми не розглядаємо це як щось особливе. Так поводилися наші батьки, батьки їхніх батьків. Така поведінка стала для нас звичною. І часто ми просто не замислюємось над тим, як це може вплинути на нас самих і наших дітей.</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Times New Roman" w:eastAsia="Times New Roman" w:hAnsi="Times New Roman" w:cs="Times New Roman"/>
          <w:sz w:val="28"/>
          <w:szCs w:val="28"/>
        </w:rPr>
        <w:t>Коли виникає конфлікт, дорослі часто так захоплюються ним, що думають тільки про те, як відстояти свою позицію. Їм однаково, що відбувається в навколишньому світі. Діти, безумовно, не можуть бути сторонніми спостерігачами.</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80C33">
        <w:rPr>
          <w:rFonts w:ascii="Times New Roman" w:eastAsia="Times New Roman" w:hAnsi="Times New Roman" w:cs="Times New Roman"/>
          <w:b/>
          <w:color w:val="FF0000"/>
          <w:sz w:val="28"/>
          <w:szCs w:val="28"/>
        </w:rPr>
        <w:t>Чи знаєте Ви</w:t>
      </w:r>
      <w:r w:rsidRPr="00580C33">
        <w:rPr>
          <w:rFonts w:ascii="Times New Roman" w:eastAsia="Times New Roman" w:hAnsi="Times New Roman" w:cs="Times New Roman"/>
          <w:color w:val="FF0000"/>
          <w:sz w:val="28"/>
          <w:szCs w:val="28"/>
        </w:rPr>
        <w:t>,</w:t>
      </w:r>
      <w:r w:rsidRPr="0053298D">
        <w:rPr>
          <w:rFonts w:ascii="Times New Roman" w:eastAsia="Times New Roman" w:hAnsi="Times New Roman" w:cs="Times New Roman"/>
          <w:sz w:val="28"/>
          <w:szCs w:val="28"/>
        </w:rPr>
        <w:t xml:space="preserve"> що:</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Діти бачать, чують та пам’ятають більше ніж думають дорослі. Нам здається, що дитина в цю хвилину не бере участі в конфлікті (захоплена грою,дивиться телевізор, перебуває в іншій кімнаті). Але насправді діти завжди знають коли батьки сваряться.</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Діти різного віку по-різному реагують, але на всіх дітей, навіть на немовлят, впливає домашнє насильство.</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Times New Roman" w:eastAsia="Times New Roman" w:hAnsi="Times New Roman" w:cs="Times New Roman"/>
          <w:sz w:val="28"/>
          <w:szCs w:val="28"/>
        </w:rPr>
        <w:t>Будь-яке домашнє насильство, не залежно від того спрямоване воно безпосередньо на дитину чи іншого члена сім’ї, травмує дитину!</w:t>
      </w:r>
    </w:p>
    <w:p w:rsidR="00580C33" w:rsidRPr="00580C33" w:rsidRDefault="00580C33" w:rsidP="00580C33">
      <w:pPr>
        <w:spacing w:before="240" w:line="240" w:lineRule="auto"/>
        <w:ind w:right="-104" w:firstLine="540"/>
        <w:jc w:val="both"/>
        <w:rPr>
          <w:rFonts w:ascii="Times New Roman" w:eastAsia="Times New Roman" w:hAnsi="Times New Roman" w:cs="Times New Roman"/>
          <w:color w:val="FF0000"/>
          <w:sz w:val="24"/>
          <w:szCs w:val="24"/>
        </w:rPr>
      </w:pPr>
      <w:r w:rsidRPr="00580C33">
        <w:rPr>
          <w:rFonts w:ascii="Times New Roman" w:eastAsia="Times New Roman" w:hAnsi="Times New Roman" w:cs="Times New Roman"/>
          <w:b/>
          <w:color w:val="FF0000"/>
          <w:sz w:val="28"/>
          <w:szCs w:val="28"/>
        </w:rPr>
        <w:t>Як діти реагують на насильство в сім’ї:</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Wingdings" w:eastAsia="Wingdings" w:hAnsi="Wingdings" w:cs="Wingdings"/>
          <w:sz w:val="28"/>
          <w:szCs w:val="28"/>
        </w:rPr>
        <w:t></w:t>
      </w:r>
      <w:r w:rsidRPr="0053298D">
        <w:rPr>
          <w:rFonts w:ascii="Times New Roman" w:eastAsia="Wingdings" w:hAnsi="Times New Roman" w:cs="Times New Roman"/>
          <w:sz w:val="14"/>
          <w:szCs w:val="14"/>
        </w:rPr>
        <w:t xml:space="preserve">                     </w:t>
      </w:r>
      <w:r w:rsidRPr="0053298D">
        <w:rPr>
          <w:rFonts w:ascii="Times New Roman" w:eastAsia="Times New Roman" w:hAnsi="Times New Roman" w:cs="Times New Roman"/>
          <w:sz w:val="28"/>
          <w:szCs w:val="28"/>
        </w:rPr>
        <w:t>Діти зазнають почуття провини, сорому і страху, так, ніби вони відповідальні в насильстві, яке їм доводиться спостерігати.</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Wingdings" w:eastAsia="Wingdings" w:hAnsi="Wingdings" w:cs="Wingdings"/>
          <w:sz w:val="28"/>
          <w:szCs w:val="28"/>
        </w:rPr>
        <w:t></w:t>
      </w:r>
      <w:r w:rsidRPr="0053298D">
        <w:rPr>
          <w:rFonts w:ascii="Times New Roman" w:eastAsia="Wingdings" w:hAnsi="Times New Roman" w:cs="Times New Roman"/>
          <w:sz w:val="14"/>
          <w:szCs w:val="14"/>
        </w:rPr>
        <w:t xml:space="preserve">                     </w:t>
      </w:r>
      <w:r w:rsidRPr="0053298D">
        <w:rPr>
          <w:rFonts w:ascii="Times New Roman" w:eastAsia="Times New Roman" w:hAnsi="Times New Roman" w:cs="Times New Roman"/>
          <w:sz w:val="28"/>
          <w:szCs w:val="28"/>
        </w:rPr>
        <w:t>Діти відчувають сум.</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Wingdings" w:eastAsia="Wingdings" w:hAnsi="Wingdings" w:cs="Wingdings"/>
          <w:sz w:val="28"/>
          <w:szCs w:val="28"/>
        </w:rPr>
        <w:t></w:t>
      </w:r>
      <w:r w:rsidRPr="0053298D">
        <w:rPr>
          <w:rFonts w:ascii="Times New Roman" w:eastAsia="Wingdings" w:hAnsi="Times New Roman" w:cs="Times New Roman"/>
          <w:sz w:val="14"/>
          <w:szCs w:val="14"/>
        </w:rPr>
        <w:t xml:space="preserve">                     </w:t>
      </w:r>
      <w:r w:rsidRPr="0053298D">
        <w:rPr>
          <w:rFonts w:ascii="Times New Roman" w:eastAsia="Times New Roman" w:hAnsi="Times New Roman" w:cs="Times New Roman"/>
          <w:sz w:val="28"/>
          <w:szCs w:val="28"/>
        </w:rPr>
        <w:t>Діти відчувають гнів, тому що вони не спроможні змінити те, що відбувається в сім’ї.</w:t>
      </w:r>
    </w:p>
    <w:p w:rsidR="00580C33" w:rsidRPr="00580C33" w:rsidRDefault="00580C33" w:rsidP="00580C33">
      <w:pPr>
        <w:spacing w:before="240" w:line="240" w:lineRule="auto"/>
        <w:ind w:right="-104" w:firstLine="540"/>
        <w:jc w:val="both"/>
        <w:rPr>
          <w:rFonts w:ascii="Times New Roman" w:eastAsia="Times New Roman" w:hAnsi="Times New Roman" w:cs="Times New Roman"/>
          <w:color w:val="FF0000"/>
          <w:sz w:val="24"/>
          <w:szCs w:val="24"/>
        </w:rPr>
      </w:pPr>
      <w:r w:rsidRPr="00580C33">
        <w:rPr>
          <w:rFonts w:ascii="Times New Roman" w:eastAsia="Times New Roman" w:hAnsi="Times New Roman" w:cs="Times New Roman"/>
          <w:b/>
          <w:color w:val="FF0000"/>
          <w:sz w:val="28"/>
          <w:szCs w:val="28"/>
        </w:rPr>
        <w:t>Як ці переживання відбиваються на поведінці дітей?</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Times New Roman" w:eastAsia="Times New Roman" w:hAnsi="Times New Roman" w:cs="Times New Roman"/>
          <w:sz w:val="28"/>
          <w:szCs w:val="28"/>
        </w:rPr>
        <w:t>Вони можуть:</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Wingdings" w:eastAsia="Wingdings" w:hAnsi="Wingdings" w:cs="Wingdings"/>
          <w:sz w:val="28"/>
          <w:szCs w:val="28"/>
        </w:rPr>
        <w:t></w:t>
      </w:r>
      <w:r w:rsidRPr="0053298D">
        <w:rPr>
          <w:rFonts w:ascii="Times New Roman" w:eastAsia="Wingdings" w:hAnsi="Times New Roman" w:cs="Times New Roman"/>
          <w:sz w:val="14"/>
          <w:szCs w:val="14"/>
        </w:rPr>
        <w:t xml:space="preserve">                     </w:t>
      </w:r>
      <w:r w:rsidRPr="0053298D">
        <w:rPr>
          <w:rFonts w:ascii="Times New Roman" w:eastAsia="Times New Roman" w:hAnsi="Times New Roman" w:cs="Times New Roman"/>
          <w:sz w:val="28"/>
          <w:szCs w:val="28"/>
        </w:rPr>
        <w:t>Реагувати надто агресивно;</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Wingdings" w:eastAsia="Wingdings" w:hAnsi="Wingdings" w:cs="Wingdings"/>
          <w:sz w:val="28"/>
          <w:szCs w:val="28"/>
        </w:rPr>
        <w:t></w:t>
      </w:r>
      <w:r w:rsidRPr="0053298D">
        <w:rPr>
          <w:rFonts w:ascii="Times New Roman" w:eastAsia="Wingdings" w:hAnsi="Times New Roman" w:cs="Times New Roman"/>
          <w:sz w:val="14"/>
          <w:szCs w:val="14"/>
        </w:rPr>
        <w:t xml:space="preserve">                     </w:t>
      </w:r>
      <w:r w:rsidRPr="0053298D">
        <w:rPr>
          <w:rFonts w:ascii="Times New Roman" w:eastAsia="Times New Roman" w:hAnsi="Times New Roman" w:cs="Times New Roman"/>
          <w:sz w:val="28"/>
          <w:szCs w:val="28"/>
        </w:rPr>
        <w:t>Не визнавати авторитетів;</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Wingdings" w:eastAsia="Wingdings" w:hAnsi="Wingdings" w:cs="Wingdings"/>
          <w:sz w:val="28"/>
          <w:szCs w:val="28"/>
        </w:rPr>
        <w:t></w:t>
      </w:r>
      <w:r w:rsidRPr="0053298D">
        <w:rPr>
          <w:rFonts w:ascii="Times New Roman" w:eastAsia="Wingdings" w:hAnsi="Times New Roman" w:cs="Times New Roman"/>
          <w:sz w:val="14"/>
          <w:szCs w:val="14"/>
        </w:rPr>
        <w:t xml:space="preserve">                     </w:t>
      </w:r>
      <w:r w:rsidRPr="0053298D">
        <w:rPr>
          <w:rFonts w:ascii="Times New Roman" w:eastAsia="Times New Roman" w:hAnsi="Times New Roman" w:cs="Times New Roman"/>
          <w:sz w:val="28"/>
          <w:szCs w:val="28"/>
        </w:rPr>
        <w:t>Бути пасивними чи пригніченими;</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Wingdings" w:eastAsia="Wingdings" w:hAnsi="Wingdings" w:cs="Wingdings"/>
          <w:sz w:val="28"/>
          <w:szCs w:val="28"/>
        </w:rPr>
        <w:t></w:t>
      </w:r>
      <w:r w:rsidRPr="0053298D">
        <w:rPr>
          <w:rFonts w:ascii="Times New Roman" w:eastAsia="Wingdings" w:hAnsi="Times New Roman" w:cs="Times New Roman"/>
          <w:sz w:val="14"/>
          <w:szCs w:val="14"/>
        </w:rPr>
        <w:t xml:space="preserve">                     </w:t>
      </w:r>
      <w:r w:rsidRPr="0053298D">
        <w:rPr>
          <w:rFonts w:ascii="Times New Roman" w:eastAsia="Times New Roman" w:hAnsi="Times New Roman" w:cs="Times New Roman"/>
          <w:sz w:val="28"/>
          <w:szCs w:val="28"/>
        </w:rPr>
        <w:t>Мати вигляд заляканих;</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Wingdings" w:eastAsia="Wingdings" w:hAnsi="Wingdings" w:cs="Wingdings"/>
          <w:sz w:val="28"/>
          <w:szCs w:val="28"/>
        </w:rPr>
        <w:t></w:t>
      </w:r>
      <w:r w:rsidRPr="0053298D">
        <w:rPr>
          <w:rFonts w:ascii="Times New Roman" w:eastAsia="Wingdings" w:hAnsi="Times New Roman" w:cs="Times New Roman"/>
          <w:sz w:val="14"/>
          <w:szCs w:val="14"/>
        </w:rPr>
        <w:t xml:space="preserve">                     </w:t>
      </w:r>
      <w:r w:rsidRPr="0053298D">
        <w:rPr>
          <w:rFonts w:ascii="Times New Roman" w:eastAsia="Times New Roman" w:hAnsi="Times New Roman" w:cs="Times New Roman"/>
          <w:sz w:val="28"/>
          <w:szCs w:val="28"/>
        </w:rPr>
        <w:t>Скаржитися на головний біль, постійне відчуття втоми, сонливість тощо.</w:t>
      </w:r>
    </w:p>
    <w:p w:rsidR="00580C33" w:rsidRDefault="00580C33" w:rsidP="00580C33">
      <w:pPr>
        <w:spacing w:before="240" w:line="240" w:lineRule="auto"/>
        <w:ind w:right="-104" w:firstLine="540"/>
        <w:jc w:val="center"/>
        <w:rPr>
          <w:rFonts w:ascii="Times New Roman" w:eastAsia="Times New Roman" w:hAnsi="Times New Roman" w:cs="Times New Roman"/>
          <w:b/>
          <w:sz w:val="28"/>
          <w:szCs w:val="28"/>
        </w:rPr>
      </w:pPr>
    </w:p>
    <w:p w:rsidR="00580C33" w:rsidRPr="00580C33" w:rsidRDefault="00580C33" w:rsidP="00580C33">
      <w:pPr>
        <w:spacing w:before="240" w:line="240" w:lineRule="auto"/>
        <w:ind w:right="-104" w:firstLine="540"/>
        <w:jc w:val="center"/>
        <w:rPr>
          <w:rFonts w:ascii="Times New Roman" w:eastAsia="Times New Roman" w:hAnsi="Times New Roman" w:cs="Times New Roman"/>
          <w:color w:val="FF0000"/>
          <w:sz w:val="24"/>
          <w:szCs w:val="24"/>
        </w:rPr>
      </w:pPr>
      <w:r w:rsidRPr="00580C33">
        <w:rPr>
          <w:rFonts w:ascii="Times New Roman" w:eastAsia="Times New Roman" w:hAnsi="Times New Roman" w:cs="Times New Roman"/>
          <w:b/>
          <w:color w:val="FF0000"/>
          <w:sz w:val="28"/>
          <w:szCs w:val="28"/>
        </w:rPr>
        <w:lastRenderedPageBreak/>
        <w:t>Пам’ятайте!</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Times New Roman" w:eastAsia="Times New Roman" w:hAnsi="Times New Roman" w:cs="Times New Roman"/>
          <w:sz w:val="28"/>
          <w:szCs w:val="28"/>
        </w:rPr>
        <w:t>В сім’ї дитина пізнає, як взаємодіяти з іншими людьми, як ставитися до себе і до оточення, як впоратися з труднощами і, за великим рахунком, що таке життя.</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Times New Roman" w:eastAsia="Times New Roman" w:hAnsi="Times New Roman" w:cs="Times New Roman"/>
          <w:sz w:val="28"/>
          <w:szCs w:val="28"/>
        </w:rPr>
        <w:t>Які уроки може отримати дитина, що стикається з домашнім насильством?</w:t>
      </w:r>
    </w:p>
    <w:p w:rsidR="00580C33" w:rsidRPr="00580C33" w:rsidRDefault="00580C33" w:rsidP="00580C33">
      <w:pPr>
        <w:spacing w:before="240" w:line="240" w:lineRule="auto"/>
        <w:ind w:right="-104" w:firstLine="540"/>
        <w:jc w:val="both"/>
        <w:rPr>
          <w:rFonts w:ascii="Times New Roman" w:eastAsia="Times New Roman" w:hAnsi="Times New Roman" w:cs="Times New Roman"/>
          <w:b/>
          <w:color w:val="339933"/>
          <w:sz w:val="24"/>
          <w:szCs w:val="24"/>
        </w:rPr>
      </w:pPr>
      <w:r w:rsidRPr="00580C33">
        <w:rPr>
          <w:rFonts w:ascii="Times New Roman" w:eastAsia="Times New Roman" w:hAnsi="Times New Roman" w:cs="Times New Roman"/>
          <w:b/>
          <w:color w:val="339933"/>
          <w:sz w:val="28"/>
          <w:szCs w:val="28"/>
        </w:rPr>
        <w:t>Діти, що були свідками насильства в сім’ї, засвоюють:</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Times New Roman" w:eastAsia="Times New Roman" w:hAnsi="Times New Roman" w:cs="Times New Roman"/>
          <w:sz w:val="28"/>
          <w:szCs w:val="28"/>
        </w:rPr>
        <w:t>1.</w:t>
      </w:r>
      <w:r w:rsidRPr="0053298D">
        <w:rPr>
          <w:rFonts w:ascii="Times New Roman" w:eastAsia="Times New Roman" w:hAnsi="Times New Roman" w:cs="Times New Roman"/>
          <w:sz w:val="14"/>
          <w:szCs w:val="14"/>
        </w:rPr>
        <w:t xml:space="preserve">                      </w:t>
      </w:r>
      <w:r w:rsidRPr="00580C33">
        <w:rPr>
          <w:rFonts w:ascii="Times New Roman" w:eastAsia="Times New Roman" w:hAnsi="Times New Roman" w:cs="Times New Roman"/>
          <w:i/>
          <w:color w:val="339933"/>
          <w:sz w:val="28"/>
          <w:szCs w:val="28"/>
        </w:rPr>
        <w:t>Насильство – це засіб розв’язання конфліктів або отримання бажаного</w:t>
      </w:r>
      <w:r w:rsidRPr="00580C33">
        <w:rPr>
          <w:rFonts w:ascii="Times New Roman" w:eastAsia="Times New Roman" w:hAnsi="Times New Roman" w:cs="Times New Roman"/>
          <w:color w:val="339933"/>
          <w:sz w:val="28"/>
          <w:szCs w:val="28"/>
        </w:rPr>
        <w:t xml:space="preserve">. </w:t>
      </w:r>
      <w:r w:rsidRPr="0053298D">
        <w:rPr>
          <w:rFonts w:ascii="Times New Roman" w:eastAsia="Times New Roman" w:hAnsi="Times New Roman" w:cs="Times New Roman"/>
          <w:sz w:val="28"/>
          <w:szCs w:val="28"/>
        </w:rPr>
        <w:t>Цю навичку вони переносять спочатку в дитячий садок і школу, потім у дружні і близькі стосунки, а потім у свою сім’ю та своїх дітей.</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Times New Roman" w:eastAsia="Times New Roman" w:hAnsi="Times New Roman" w:cs="Times New Roman"/>
          <w:sz w:val="28"/>
          <w:szCs w:val="28"/>
        </w:rPr>
        <w:t>2.</w:t>
      </w:r>
      <w:r w:rsidRPr="0053298D">
        <w:rPr>
          <w:rFonts w:ascii="Times New Roman" w:eastAsia="Times New Roman" w:hAnsi="Times New Roman" w:cs="Times New Roman"/>
          <w:sz w:val="14"/>
          <w:szCs w:val="14"/>
        </w:rPr>
        <w:t xml:space="preserve">                      </w:t>
      </w:r>
      <w:r w:rsidRPr="00580C33">
        <w:rPr>
          <w:rFonts w:ascii="Times New Roman" w:eastAsia="Times New Roman" w:hAnsi="Times New Roman" w:cs="Times New Roman"/>
          <w:i/>
          <w:color w:val="339933"/>
          <w:sz w:val="28"/>
          <w:szCs w:val="28"/>
        </w:rPr>
        <w:t xml:space="preserve">Негативні форми поведінки в суспільстві </w:t>
      </w:r>
      <w:r w:rsidRPr="00580C33">
        <w:rPr>
          <w:rFonts w:ascii="Times New Roman" w:eastAsia="Times New Roman" w:hAnsi="Times New Roman" w:cs="Times New Roman"/>
          <w:color w:val="339933"/>
          <w:sz w:val="28"/>
          <w:szCs w:val="28"/>
        </w:rPr>
        <w:t xml:space="preserve">– </w:t>
      </w:r>
      <w:r w:rsidRPr="00580C33">
        <w:rPr>
          <w:rFonts w:ascii="Times New Roman" w:eastAsia="Times New Roman" w:hAnsi="Times New Roman" w:cs="Times New Roman"/>
          <w:i/>
          <w:color w:val="339933"/>
          <w:sz w:val="28"/>
          <w:szCs w:val="28"/>
        </w:rPr>
        <w:t>найвпливовіші.</w:t>
      </w:r>
      <w:r w:rsidRPr="0053298D">
        <w:rPr>
          <w:rFonts w:ascii="Times New Roman" w:eastAsia="Times New Roman" w:hAnsi="Times New Roman" w:cs="Times New Roman"/>
          <w:i/>
          <w:sz w:val="28"/>
          <w:szCs w:val="28"/>
        </w:rPr>
        <w:t xml:space="preserve"> </w:t>
      </w:r>
      <w:r w:rsidRPr="0053298D">
        <w:rPr>
          <w:rFonts w:ascii="Times New Roman" w:eastAsia="Times New Roman" w:hAnsi="Times New Roman" w:cs="Times New Roman"/>
          <w:sz w:val="28"/>
          <w:szCs w:val="28"/>
        </w:rPr>
        <w:t>Діти переконуються, що тиск та агресія призводять до бажаного результату, і не шукають інших способів взаємодії з іншими людьми. Вони не знають про те, що можна домогтися бажаного, не обмежуючи прав іншого.</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Times New Roman" w:eastAsia="Times New Roman" w:hAnsi="Times New Roman" w:cs="Times New Roman"/>
          <w:sz w:val="28"/>
          <w:szCs w:val="28"/>
        </w:rPr>
        <w:t>3</w:t>
      </w:r>
      <w:r w:rsidRPr="00580C33">
        <w:rPr>
          <w:rFonts w:ascii="Times New Roman" w:eastAsia="Times New Roman" w:hAnsi="Times New Roman" w:cs="Times New Roman"/>
          <w:color w:val="339933"/>
          <w:sz w:val="28"/>
          <w:szCs w:val="28"/>
        </w:rPr>
        <w:t>.</w:t>
      </w:r>
      <w:r w:rsidRPr="00580C33">
        <w:rPr>
          <w:rFonts w:ascii="Times New Roman" w:eastAsia="Times New Roman" w:hAnsi="Times New Roman" w:cs="Times New Roman"/>
          <w:color w:val="339933"/>
          <w:sz w:val="14"/>
          <w:szCs w:val="14"/>
        </w:rPr>
        <w:t xml:space="preserve">                      </w:t>
      </w:r>
      <w:r w:rsidRPr="00580C33">
        <w:rPr>
          <w:rFonts w:ascii="Times New Roman" w:eastAsia="Times New Roman" w:hAnsi="Times New Roman" w:cs="Times New Roman"/>
          <w:i/>
          <w:color w:val="339933"/>
          <w:sz w:val="28"/>
          <w:szCs w:val="28"/>
        </w:rPr>
        <w:t>Довіряти людям, особливо дорослим – небезпечно.</w:t>
      </w:r>
      <w:r w:rsidRPr="0053298D">
        <w:rPr>
          <w:rFonts w:ascii="Times New Roman" w:eastAsia="Times New Roman" w:hAnsi="Times New Roman" w:cs="Times New Roman"/>
          <w:i/>
          <w:sz w:val="28"/>
          <w:szCs w:val="28"/>
        </w:rPr>
        <w:t xml:space="preserve"> </w:t>
      </w:r>
      <w:r w:rsidRPr="0053298D">
        <w:rPr>
          <w:rFonts w:ascii="Times New Roman" w:eastAsia="Times New Roman" w:hAnsi="Times New Roman" w:cs="Times New Roman"/>
          <w:sz w:val="28"/>
          <w:szCs w:val="28"/>
        </w:rPr>
        <w:t>У своїх сім’ях діти не мають прикладу позитивних стосунків. Тому їм складно встановити близькі стосунки з іншими людьми. Вони не спроможні розуміти почуття інших людей.</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Times New Roman" w:eastAsia="Times New Roman" w:hAnsi="Times New Roman" w:cs="Times New Roman"/>
          <w:sz w:val="28"/>
          <w:szCs w:val="28"/>
        </w:rPr>
        <w:t>4.</w:t>
      </w:r>
      <w:r w:rsidRPr="0053298D">
        <w:rPr>
          <w:rFonts w:ascii="Times New Roman" w:eastAsia="Times New Roman" w:hAnsi="Times New Roman" w:cs="Times New Roman"/>
          <w:sz w:val="14"/>
          <w:szCs w:val="14"/>
        </w:rPr>
        <w:t xml:space="preserve">                      </w:t>
      </w:r>
      <w:r w:rsidRPr="00580C33">
        <w:rPr>
          <w:rFonts w:ascii="Times New Roman" w:eastAsia="Times New Roman" w:hAnsi="Times New Roman" w:cs="Times New Roman"/>
          <w:i/>
          <w:color w:val="339933"/>
          <w:sz w:val="28"/>
          <w:szCs w:val="28"/>
        </w:rPr>
        <w:t>Свої почуття й потреби не можна виявляти відкрито.</w:t>
      </w:r>
      <w:r w:rsidRPr="00580C33">
        <w:rPr>
          <w:rFonts w:ascii="Times New Roman" w:eastAsia="Times New Roman" w:hAnsi="Times New Roman" w:cs="Times New Roman"/>
          <w:color w:val="339933"/>
          <w:sz w:val="28"/>
          <w:szCs w:val="28"/>
        </w:rPr>
        <w:t xml:space="preserve"> </w:t>
      </w:r>
      <w:r w:rsidRPr="0053298D">
        <w:rPr>
          <w:rFonts w:ascii="Times New Roman" w:eastAsia="Times New Roman" w:hAnsi="Times New Roman" w:cs="Times New Roman"/>
          <w:sz w:val="28"/>
          <w:szCs w:val="28"/>
        </w:rPr>
        <w:t>Дитина не може виявити свої справжні стосунки в сім’ї, тому що до неї просто нікому немає діла, або за цим настане покарання. Врешті-решт вона втрачає цю навичку – виявляти свої справжні почуття.</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Times New Roman" w:eastAsia="Times New Roman" w:hAnsi="Times New Roman" w:cs="Times New Roman"/>
          <w:sz w:val="28"/>
          <w:szCs w:val="28"/>
        </w:rPr>
        <w:t>Дієві негативні почуття – вони привертають увагу, піднімають авторитет – тому тільки їх і варто проявляти.</w:t>
      </w:r>
    </w:p>
    <w:p w:rsidR="00580C33" w:rsidRPr="00580C33" w:rsidRDefault="00580C33" w:rsidP="00580C33">
      <w:pPr>
        <w:spacing w:before="240" w:line="240" w:lineRule="auto"/>
        <w:ind w:right="-104" w:firstLine="540"/>
        <w:jc w:val="both"/>
        <w:rPr>
          <w:rFonts w:ascii="Times New Roman" w:eastAsia="Times New Roman" w:hAnsi="Times New Roman" w:cs="Times New Roman"/>
          <w:color w:val="FF0000"/>
          <w:sz w:val="24"/>
          <w:szCs w:val="24"/>
        </w:rPr>
      </w:pPr>
      <w:r w:rsidRPr="00580C33">
        <w:rPr>
          <w:rFonts w:ascii="Times New Roman" w:eastAsia="Times New Roman" w:hAnsi="Times New Roman" w:cs="Times New Roman"/>
          <w:color w:val="FF0000"/>
          <w:sz w:val="28"/>
          <w:szCs w:val="28"/>
        </w:rPr>
        <w:t>В результаті дитина:</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Або приховує свої почуття в сім’ї, знаходячи їм вихід на вулиці, в школі;</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Symbol" w:eastAsia="Symbol" w:hAnsi="Symbol" w:cs="Symbol"/>
          <w:sz w:val="28"/>
          <w:szCs w:val="28"/>
        </w:rPr>
        <w:t></w:t>
      </w:r>
      <w:r w:rsidRPr="0053298D">
        <w:rPr>
          <w:rFonts w:ascii="Times New Roman" w:eastAsia="Symbol" w:hAnsi="Times New Roman" w:cs="Times New Roman"/>
          <w:sz w:val="14"/>
          <w:szCs w:val="14"/>
        </w:rPr>
        <w:t xml:space="preserve"> </w:t>
      </w:r>
      <w:r w:rsidRPr="0053298D">
        <w:rPr>
          <w:rFonts w:ascii="Times New Roman" w:eastAsia="Times New Roman" w:hAnsi="Times New Roman" w:cs="Times New Roman"/>
          <w:sz w:val="28"/>
          <w:szCs w:val="28"/>
        </w:rPr>
        <w:t>Або керується принципом – мовчи, терпи і принижуйся.</w:t>
      </w:r>
    </w:p>
    <w:p w:rsidR="00580C33" w:rsidRPr="0053298D" w:rsidRDefault="00580C33" w:rsidP="00580C33">
      <w:pPr>
        <w:spacing w:before="240" w:line="240" w:lineRule="auto"/>
        <w:ind w:right="-104" w:firstLine="540"/>
        <w:jc w:val="both"/>
        <w:rPr>
          <w:rFonts w:ascii="Times New Roman" w:eastAsia="Times New Roman" w:hAnsi="Times New Roman" w:cs="Times New Roman"/>
          <w:sz w:val="24"/>
          <w:szCs w:val="24"/>
        </w:rPr>
      </w:pPr>
      <w:r w:rsidRPr="0053298D">
        <w:rPr>
          <w:rFonts w:ascii="Times New Roman" w:eastAsia="Times New Roman" w:hAnsi="Times New Roman" w:cs="Times New Roman"/>
          <w:sz w:val="28"/>
          <w:szCs w:val="28"/>
        </w:rPr>
        <w:t>У сім’ях, де в стосунках з дітьми переважають контролювання, нехтування дитячими проблемами, тиск приниження один до одного, дитина може вирости агресивною або забитою, такою, яка не вміє постояти за себе. Тому ми повинні частіше думати про те, кого ми хочемо виховати. Ми весь час маємо пам’ятати, що дитина – це наше дзеркало.</w:t>
      </w:r>
    </w:p>
    <w:p w:rsidR="00000000" w:rsidRPr="00580C33" w:rsidRDefault="00580C33">
      <w:pPr>
        <w:rPr>
          <w:rFonts w:ascii="Times New Roman" w:hAnsi="Times New Roman" w:cs="Times New Roman"/>
          <w:sz w:val="28"/>
        </w:rPr>
      </w:pPr>
    </w:p>
    <w:sectPr w:rsidR="00000000" w:rsidRPr="00580C33" w:rsidSect="00580C3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useFELayout/>
  </w:compat>
  <w:rsids>
    <w:rsidRoot w:val="00580C33"/>
    <w:rsid w:val="00580C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3225</Words>
  <Characters>1839</Characters>
  <Application>Microsoft Office Word</Application>
  <DocSecurity>0</DocSecurity>
  <Lines>15</Lines>
  <Paragraphs>10</Paragraphs>
  <ScaleCrop>false</ScaleCrop>
  <Company>Microsoft</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2016-02-20T12:05:00Z</dcterms:created>
  <dcterms:modified xsi:type="dcterms:W3CDTF">2016-02-20T12:11:00Z</dcterms:modified>
</cp:coreProperties>
</file>