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D" w:rsidRPr="00A37DCD" w:rsidRDefault="00A37DCD" w:rsidP="00A37DCD">
      <w:pPr>
        <w:spacing w:after="0" w:line="360" w:lineRule="auto"/>
        <w:ind w:firstLine="567"/>
        <w:jc w:val="center"/>
        <w:rPr>
          <w:rStyle w:val="a3"/>
          <w:rFonts w:ascii="Times New Roman" w:hAnsi="Times New Roman" w:cs="Times New Roman"/>
          <w:i w:val="0"/>
          <w:color w:val="E36C0A" w:themeColor="accent6" w:themeShade="BF"/>
          <w:sz w:val="36"/>
          <w:szCs w:val="28"/>
          <w:lang w:val="uk-UA"/>
        </w:rPr>
      </w:pPr>
      <w:r>
        <w:rPr>
          <w:rFonts w:ascii="Times New Roman" w:hAnsi="Times New Roman" w:cs="Times New Roman"/>
          <w:iCs/>
          <w:noProof/>
          <w:color w:val="F79646" w:themeColor="accent6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800063" wp14:editId="539BA3D1">
            <wp:simplePos x="0" y="0"/>
            <wp:positionH relativeFrom="column">
              <wp:posOffset>4396740</wp:posOffset>
            </wp:positionH>
            <wp:positionV relativeFrom="paragraph">
              <wp:posOffset>-224790</wp:posOffset>
            </wp:positionV>
            <wp:extent cx="1885950" cy="2640965"/>
            <wp:effectExtent l="0" t="0" r="0" b="6985"/>
            <wp:wrapTight wrapText="bothSides">
              <wp:wrapPolygon edited="0">
                <wp:start x="8945" y="0"/>
                <wp:lineTo x="7855" y="779"/>
                <wp:lineTo x="6545" y="2181"/>
                <wp:lineTo x="6327" y="4986"/>
                <wp:lineTo x="3491" y="7479"/>
                <wp:lineTo x="1309" y="8258"/>
                <wp:lineTo x="1309" y="8569"/>
                <wp:lineTo x="2618" y="9972"/>
                <wp:lineTo x="1091" y="10127"/>
                <wp:lineTo x="1309" y="11374"/>
                <wp:lineTo x="5236" y="12465"/>
                <wp:lineTo x="3927" y="14023"/>
                <wp:lineTo x="3491" y="14802"/>
                <wp:lineTo x="3055" y="20566"/>
                <wp:lineTo x="6545" y="21501"/>
                <wp:lineTo x="8945" y="21501"/>
                <wp:lineTo x="12436" y="21501"/>
                <wp:lineTo x="12655" y="21501"/>
                <wp:lineTo x="16145" y="20099"/>
                <wp:lineTo x="16145" y="19943"/>
                <wp:lineTo x="17673" y="17450"/>
                <wp:lineTo x="17891" y="15736"/>
                <wp:lineTo x="17455" y="14957"/>
                <wp:lineTo x="14400" y="12465"/>
                <wp:lineTo x="15491" y="12465"/>
                <wp:lineTo x="16582" y="11062"/>
                <wp:lineTo x="16364" y="9972"/>
                <wp:lineTo x="15491" y="7479"/>
                <wp:lineTo x="17891" y="4986"/>
                <wp:lineTo x="18982" y="2493"/>
                <wp:lineTo x="19200" y="1714"/>
                <wp:lineTo x="17018" y="779"/>
                <wp:lineTo x="11782" y="0"/>
                <wp:lineTo x="89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7d0b0d0b9d187d0b5d0bdd18f-d196-d0b1d0bed180d181d183d187d0bed0ba-d0bad0b0d0b7d0bad0b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CD">
        <w:rPr>
          <w:rStyle w:val="a3"/>
          <w:rFonts w:ascii="Times New Roman" w:hAnsi="Times New Roman" w:cs="Times New Roman"/>
          <w:i w:val="0"/>
          <w:color w:val="E36C0A" w:themeColor="accent6" w:themeShade="BF"/>
          <w:sz w:val="36"/>
          <w:szCs w:val="28"/>
          <w:lang w:val="uk-UA"/>
        </w:rPr>
        <w:t>Казка «У мене не вийде!»</w:t>
      </w:r>
    </w:p>
    <w:p w:rsidR="00A37DCD" w:rsidRDefault="00A37DCD" w:rsidP="00A37DC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одному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лі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жило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маленьке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Найбільше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іті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йому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хотілося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бути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сильним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сміливим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зробити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що-небудь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добре,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корисне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оточуючих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Але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насправді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ніколи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нічого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виходило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боялося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вірило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себе. Тому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всі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лі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прозвали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його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Зайченя-боягуз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Від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цього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йому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ставало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сумно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прикро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часто плакало, коли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залишалося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одне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Був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оди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н-</w:t>
      </w:r>
      <w:proofErr w:type="spellStart"/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єдиний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друг –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Борсучок.</w:t>
      </w:r>
      <w:proofErr w:type="spellEnd"/>
    </w:p>
    <w:p w:rsidR="00A37DCD" w:rsidRDefault="00A37DCD" w:rsidP="00A37DC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І ось, одного разу вони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удвох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вирушили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гратися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ічки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Найбільше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їм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подобалося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наздоганяти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один одного, </w:t>
      </w:r>
      <w:proofErr w:type="spellStart"/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ігаючи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через невеликий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дерев’яний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місток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Першим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наздоганяло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Коли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Борсучок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пробігав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мосту, одна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дошка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раптом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зламалася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він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впав в </w:t>
      </w:r>
      <w:proofErr w:type="spellStart"/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ічку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Борсучок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вмів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плавати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став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борсатися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воді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просячи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допомогу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хоча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вміло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трохи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плавати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але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дуже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злякалося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ігав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берегу кликав на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допомогу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сподіваючись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хтось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почує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врятує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Борсучка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Але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нікого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поблизу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було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тоді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зрозуміло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тільки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може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врятувати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друга.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сказало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собі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«Я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нічого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боюся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я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вмію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плавати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врятую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Борсучка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!»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думаючи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небезпеку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кинулося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воду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попливло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поті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м</w:t>
      </w:r>
      <w:proofErr w:type="spellEnd"/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витягнуло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друга на берег.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Борсучок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був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врятований!</w:t>
      </w:r>
      <w:proofErr w:type="spellEnd"/>
    </w:p>
    <w:p w:rsidR="00AE7444" w:rsidRPr="00A37DCD" w:rsidRDefault="00A37DCD" w:rsidP="00A37DC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Коли вони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повернулися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додому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розповіли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випадок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ічці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ніхто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спочатку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міг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повірити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врятувало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друга. Коли ж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зві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переконалися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цьому, то стали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хвалити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говорити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яке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воно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сміливе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добре, 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потім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влаштували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велике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веселе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свято на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його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честь.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Цей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день для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зайченяти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став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найщасливішим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Всі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пишалися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ним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він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сам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пишався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собою, тому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повірив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свої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сили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в те,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здатний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робити добре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корисне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Він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все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життя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запам’ятав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одне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дуже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важливе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корисне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правило: «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Ві</w:t>
      </w:r>
      <w:proofErr w:type="gram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proofErr w:type="spellEnd"/>
      <w:proofErr w:type="gram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себе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завжди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в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усьому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покладайся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тільки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свої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сили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!» І з тих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пір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більше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ніхто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ніколи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дражнив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його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боягузом</w:t>
      </w:r>
      <w:proofErr w:type="spellEnd"/>
      <w:r w:rsidRPr="00A37DCD">
        <w:rPr>
          <w:rStyle w:val="a3"/>
          <w:rFonts w:ascii="Times New Roman" w:hAnsi="Times New Roman" w:cs="Times New Roman"/>
          <w:i w:val="0"/>
          <w:sz w:val="28"/>
          <w:szCs w:val="28"/>
        </w:rPr>
        <w:t>!</w:t>
      </w:r>
    </w:p>
    <w:sectPr w:rsidR="00AE7444" w:rsidRPr="00A3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1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6E1A91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37DCD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7D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7D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2017-11-08T14:21:00Z</dcterms:created>
  <dcterms:modified xsi:type="dcterms:W3CDTF">2017-11-08T14:24:00Z</dcterms:modified>
</cp:coreProperties>
</file>