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2D" w:rsidRDefault="00B74B2D" w:rsidP="00B7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 w:rsidRPr="00B74B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1AF2BAF" wp14:editId="282BAC7F">
            <wp:simplePos x="0" y="0"/>
            <wp:positionH relativeFrom="margin">
              <wp:align>center</wp:align>
            </wp:positionH>
            <wp:positionV relativeFrom="paragraph">
              <wp:posOffset>-242570</wp:posOffset>
            </wp:positionV>
            <wp:extent cx="525780" cy="71501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B2D" w:rsidRDefault="00B74B2D" w:rsidP="00B7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</w:p>
    <w:p w:rsidR="00B74B2D" w:rsidRPr="00B74B2D" w:rsidRDefault="00B74B2D" w:rsidP="00B74B2D">
      <w:pPr>
        <w:tabs>
          <w:tab w:val="left" w:pos="3402"/>
          <w:tab w:val="left" w:pos="3544"/>
          <w:tab w:val="left" w:pos="5245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2122" w:type="dxa"/>
        <w:tblLook w:val="01E0" w:firstRow="1" w:lastRow="1" w:firstColumn="1" w:lastColumn="1" w:noHBand="0" w:noVBand="0"/>
      </w:tblPr>
      <w:tblGrid>
        <w:gridCol w:w="7621"/>
        <w:gridCol w:w="4501"/>
      </w:tblGrid>
      <w:tr w:rsidR="00B74B2D" w:rsidRPr="00B74B2D" w:rsidTr="00BD7C7B">
        <w:tc>
          <w:tcPr>
            <w:tcW w:w="7621" w:type="dxa"/>
          </w:tcPr>
          <w:p w:rsidR="00B74B2D" w:rsidRPr="00B74B2D" w:rsidRDefault="00B74B2D" w:rsidP="00B74B2D">
            <w:pPr>
              <w:keepNext/>
              <w:tabs>
                <w:tab w:val="left" w:pos="6663"/>
                <w:tab w:val="left" w:pos="9072"/>
              </w:tabs>
              <w:spacing w:after="0" w:line="240" w:lineRule="auto"/>
              <w:ind w:left="1985"/>
              <w:jc w:val="center"/>
              <w:outlineLvl w:val="0"/>
              <w:rPr>
                <w:rFonts w:ascii="Garamond" w:eastAsia="Times New Roman" w:hAnsi="Garamond" w:cs="Times New Roman"/>
                <w:color w:val="000000"/>
                <w:sz w:val="28"/>
                <w:szCs w:val="20"/>
                <w:lang w:val="uk-UA" w:eastAsia="ru-RU"/>
              </w:rPr>
            </w:pPr>
            <w:r w:rsidRPr="00B74B2D">
              <w:rPr>
                <w:rFonts w:ascii="Garamond" w:eastAsia="Times New Roman" w:hAnsi="Garamond" w:cs="Times New Roman"/>
                <w:color w:val="000000"/>
                <w:sz w:val="28"/>
                <w:szCs w:val="20"/>
                <w:lang w:val="uk-UA" w:eastAsia="ru-RU"/>
              </w:rPr>
              <w:t>СУМСЬКА    МІСЬКА     РАДА</w:t>
            </w:r>
          </w:p>
          <w:p w:rsidR="00B74B2D" w:rsidRPr="00B74B2D" w:rsidRDefault="00B74B2D" w:rsidP="00B74B2D">
            <w:pPr>
              <w:keepNext/>
              <w:tabs>
                <w:tab w:val="left" w:pos="9072"/>
              </w:tabs>
              <w:spacing w:after="0" w:line="240" w:lineRule="auto"/>
              <w:ind w:left="1985"/>
              <w:jc w:val="center"/>
              <w:outlineLvl w:val="0"/>
              <w:rPr>
                <w:rFonts w:ascii="Garamond" w:eastAsia="Times New Roman" w:hAnsi="Garamond" w:cs="Times New Roman"/>
                <w:b/>
                <w:color w:val="000000"/>
                <w:sz w:val="28"/>
                <w:szCs w:val="20"/>
                <w:lang w:val="uk-UA" w:eastAsia="ru-RU"/>
              </w:rPr>
            </w:pPr>
            <w:r w:rsidRPr="00B74B2D">
              <w:rPr>
                <w:rFonts w:ascii="Garamond" w:eastAsia="Times New Roman" w:hAnsi="Garamond" w:cs="Times New Roman"/>
                <w:b/>
                <w:color w:val="000000"/>
                <w:sz w:val="28"/>
                <w:szCs w:val="20"/>
                <w:lang w:val="uk-UA" w:eastAsia="ru-RU"/>
              </w:rPr>
              <w:t>УПРАВЛІННЯ  ОСВІТИ І НАУКИ</w:t>
            </w:r>
          </w:p>
          <w:p w:rsidR="00B74B2D" w:rsidRPr="00B74B2D" w:rsidRDefault="00B74B2D" w:rsidP="00B74B2D">
            <w:pPr>
              <w:spacing w:after="0" w:line="240" w:lineRule="auto"/>
              <w:ind w:left="19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4B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вул. Харківська, 35, м. Суми, 40035, </w:t>
            </w:r>
            <w:proofErr w:type="spellStart"/>
            <w:r w:rsidRPr="00B74B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B74B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факс (0542) 789-777</w:t>
            </w:r>
          </w:p>
          <w:p w:rsidR="00B74B2D" w:rsidRPr="00B74B2D" w:rsidRDefault="00B74B2D" w:rsidP="00B74B2D">
            <w:pPr>
              <w:spacing w:after="0" w:line="240" w:lineRule="auto"/>
              <w:ind w:left="19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4B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E-</w:t>
            </w:r>
            <w:proofErr w:type="spellStart"/>
            <w:r w:rsidRPr="00B74B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B74B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hyperlink r:id="rId5" w:history="1">
              <w:r w:rsidRPr="00B74B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osvita@smr.gov.ua</w:t>
              </w:r>
            </w:hyperlink>
          </w:p>
          <w:p w:rsidR="00B74B2D" w:rsidRPr="00B74B2D" w:rsidRDefault="00B74B2D" w:rsidP="00B7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1" w:type="dxa"/>
          </w:tcPr>
          <w:p w:rsidR="00B74B2D" w:rsidRPr="00B74B2D" w:rsidRDefault="00B74B2D" w:rsidP="00B7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74B2D" w:rsidRPr="00B74B2D" w:rsidRDefault="00B74B2D" w:rsidP="00B7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74B2D" w:rsidRPr="00B74B2D" w:rsidRDefault="00B74B2D" w:rsidP="00B7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74B2D" w:rsidRPr="00B74B2D" w:rsidRDefault="00B74B2D" w:rsidP="00B7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74B2D" w:rsidRPr="00B74B2D" w:rsidRDefault="00B74B2D" w:rsidP="00B7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74B2D" w:rsidRPr="00B74B2D" w:rsidRDefault="00B74B2D" w:rsidP="00B7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74B2D" w:rsidRPr="00B74B2D" w:rsidRDefault="00B74B2D" w:rsidP="00B7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74B2D" w:rsidRPr="00B74B2D" w:rsidRDefault="00B74B2D" w:rsidP="00B74B2D">
            <w:pPr>
              <w:spacing w:after="0" w:line="240" w:lineRule="auto"/>
              <w:rPr>
                <w:rFonts w:ascii="Tahoma" w:eastAsia="Times New Roman" w:hAnsi="Tahoma" w:cs="Times New Roman"/>
                <w:iCs/>
                <w:sz w:val="24"/>
                <w:szCs w:val="24"/>
                <w:lang w:val="en-US" w:eastAsia="ru-RU"/>
              </w:rPr>
            </w:pPr>
          </w:p>
        </w:tc>
      </w:tr>
    </w:tbl>
    <w:p w:rsidR="00B74B2D" w:rsidRPr="00B74B2D" w:rsidRDefault="00B74B2D" w:rsidP="00B74B2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 w:rsidRPr="00B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4B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B7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0.2020 </w:t>
      </w:r>
      <w:r w:rsidRPr="00B74B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 13.01-18/</w:t>
      </w:r>
      <w:r w:rsidR="001F4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1980</w:t>
      </w:r>
    </w:p>
    <w:p w:rsidR="00B74B2D" w:rsidRPr="00B74B2D" w:rsidRDefault="00B74B2D" w:rsidP="00B74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491" w:type="dxa"/>
        <w:tblLayout w:type="fixed"/>
        <w:tblLook w:val="01E0" w:firstRow="1" w:lastRow="1" w:firstColumn="1" w:lastColumn="1" w:noHBand="0" w:noVBand="0"/>
      </w:tblPr>
      <w:tblGrid>
        <w:gridCol w:w="4820"/>
        <w:gridCol w:w="419"/>
        <w:gridCol w:w="682"/>
        <w:gridCol w:w="2279"/>
        <w:gridCol w:w="2285"/>
        <w:gridCol w:w="6"/>
      </w:tblGrid>
      <w:tr w:rsidR="00B74B2D" w:rsidRPr="00B74B2D" w:rsidTr="001F4684">
        <w:trPr>
          <w:trHeight w:val="806"/>
        </w:trPr>
        <w:tc>
          <w:tcPr>
            <w:tcW w:w="4820" w:type="dxa"/>
          </w:tcPr>
          <w:p w:rsidR="00B74B2D" w:rsidRPr="00B74B2D" w:rsidRDefault="00B74B2D" w:rsidP="00B7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4B2D" w:rsidRPr="00B74B2D" w:rsidRDefault="00B74B2D" w:rsidP="00B7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74B2D" w:rsidRPr="00B74B2D" w:rsidRDefault="00B74B2D" w:rsidP="00B7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1" w:type="dxa"/>
            <w:gridSpan w:val="2"/>
          </w:tcPr>
          <w:p w:rsidR="00B74B2D" w:rsidRPr="00B74B2D" w:rsidRDefault="00B74B2D" w:rsidP="00B7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B2D" w:rsidRPr="00B74B2D" w:rsidRDefault="00B74B2D" w:rsidP="001F468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4B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Керівникам  закладів освіти</w:t>
            </w:r>
          </w:p>
        </w:tc>
      </w:tr>
      <w:tr w:rsidR="00B74B2D" w:rsidRPr="00B74B2D" w:rsidTr="001F4684">
        <w:trPr>
          <w:gridAfter w:val="1"/>
          <w:wAfter w:w="6" w:type="dxa"/>
          <w:trHeight w:hRule="exact" w:val="1530"/>
        </w:trPr>
        <w:tc>
          <w:tcPr>
            <w:tcW w:w="5239" w:type="dxa"/>
            <w:gridSpan w:val="2"/>
          </w:tcPr>
          <w:p w:rsidR="00B74B2D" w:rsidRPr="00B74B2D" w:rsidRDefault="00B74B2D" w:rsidP="00B739C1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4B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Про </w:t>
            </w:r>
            <w:r w:rsidR="00B739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виконання </w:t>
            </w:r>
            <w:r w:rsidRPr="00B74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постанови Кабінету Міністрів України від 22 липня 2020 р. № 641</w:t>
            </w:r>
            <w:r w:rsidRPr="00B74B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961" w:type="dxa"/>
            <w:gridSpan w:val="2"/>
          </w:tcPr>
          <w:p w:rsidR="00B74B2D" w:rsidRPr="00B74B2D" w:rsidRDefault="00B74B2D" w:rsidP="00B74B2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85" w:type="dxa"/>
          </w:tcPr>
          <w:p w:rsidR="00B74B2D" w:rsidRPr="00B74B2D" w:rsidRDefault="00B74B2D" w:rsidP="00B74B2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74B2D" w:rsidRPr="00B74B2D" w:rsidRDefault="00B74B2D" w:rsidP="00B7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           </w:t>
      </w:r>
      <w:r w:rsidRPr="00B74B2D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Згідно з рішенням Державної комісії з питань техногенно-екологічної бе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зпеки та надзвичайних ситуацій місто Суми</w:t>
      </w:r>
      <w:r w:rsidRPr="00B74B2D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відноситься </w:t>
      </w:r>
      <w:r w:rsidRPr="00B74B2D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до «червоної» зони відповідно до тих показників захворюваності на COVID-19, які були зафіксовані в місті протягом останнього часу.</w:t>
      </w:r>
    </w:p>
    <w:p w:rsidR="00B74B2D" w:rsidRDefault="00B74B2D" w:rsidP="00B7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           </w:t>
      </w:r>
      <w:r w:rsidR="001F4684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Прин</w:t>
      </w:r>
      <w:r w:rsidRPr="00B74B2D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алежність до «червоної» зони передбачає низку додаткових обмежень для мешканців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міста</w:t>
      </w:r>
      <w:r w:rsidRPr="00B74B2D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. Вони визначені на державному рівні (постанов</w:t>
      </w:r>
      <w:r w:rsidR="001F4684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и</w:t>
      </w:r>
      <w:r w:rsidRPr="00B74B2D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КМУ від 22.07.2020р. №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</w:t>
      </w:r>
      <w:r w:rsidRPr="00B74B2D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641 і від 13.10.2020р. №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</w:t>
      </w:r>
      <w:r w:rsidRPr="00B74B2D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956). </w:t>
      </w:r>
    </w:p>
    <w:p w:rsidR="00B74B2D" w:rsidRPr="00B74B2D" w:rsidRDefault="005B43AD" w:rsidP="00B7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           </w:t>
      </w:r>
      <w:r w:rsidR="00B74B2D" w:rsidRPr="00B74B2D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Відтак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у</w:t>
      </w:r>
      <w:r w:rsidR="00B74B2D" w:rsidRPr="00B74B2D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місті </w:t>
      </w:r>
      <w:r w:rsidR="00B739C1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забороняється</w:t>
      </w:r>
      <w:r w:rsidR="00B739C1" w:rsidRPr="00B74B2D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</w:t>
      </w:r>
      <w:r w:rsidR="00B74B2D" w:rsidRPr="00B74B2D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(додатково до тих, що встановлені «помаранчевим» рівнем)</w:t>
      </w:r>
      <w:r w:rsidRPr="00B74B2D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:</w:t>
      </w:r>
      <w:r w:rsidR="001F4684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 xml:space="preserve"> </w:t>
      </w:r>
      <w:r w:rsidR="00B74B2D" w:rsidRPr="00B74B2D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 «…відвідування закладів освіти здобувачами освіти, крім учнів (вихованців) спеціальних шкіл, навчально-реабілітаційних центрів за умови дотримання в них відповідних санітарних і протиепідемічних заходів та здійснення обов’язкового щоденного контролю стану здоров’я учнів (вихованців)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  <w:t>».</w:t>
      </w:r>
    </w:p>
    <w:p w:rsidR="00DC33A4" w:rsidRDefault="00B739C1" w:rsidP="00B7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B739C1">
        <w:rPr>
          <w:rFonts w:ascii="Times New Roman" w:hAnsi="Times New Roman" w:cs="Times New Roman"/>
          <w:sz w:val="28"/>
          <w:szCs w:val="28"/>
          <w:lang w:val="uk-UA"/>
        </w:rPr>
        <w:t>Виходячи з вищезазначеного</w:t>
      </w:r>
      <w:r w:rsidR="001F46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739C1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рекомендуємо </w:t>
      </w:r>
      <w:r>
        <w:rPr>
          <w:rFonts w:ascii="Times New Roman" w:hAnsi="Times New Roman" w:cs="Times New Roman"/>
          <w:sz w:val="28"/>
          <w:szCs w:val="28"/>
          <w:lang w:val="uk-UA"/>
        </w:rPr>
        <w:t>з 02.11.2020 року по 06.11.2020 організувати освітній процес для всіх класів дистанційно.</w:t>
      </w:r>
    </w:p>
    <w:p w:rsidR="00B739C1" w:rsidRDefault="001F4684" w:rsidP="00B7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739C1">
        <w:rPr>
          <w:rFonts w:ascii="Times New Roman" w:hAnsi="Times New Roman" w:cs="Times New Roman"/>
          <w:sz w:val="28"/>
          <w:szCs w:val="28"/>
          <w:lang w:val="uk-UA"/>
        </w:rPr>
        <w:t>Зобов’язуємо Вас провести роз’яснювальну роботу</w:t>
      </w:r>
      <w:r w:rsidR="00B7492E">
        <w:rPr>
          <w:rFonts w:ascii="Times New Roman" w:hAnsi="Times New Roman" w:cs="Times New Roman"/>
          <w:sz w:val="28"/>
          <w:szCs w:val="28"/>
          <w:lang w:val="uk-UA"/>
        </w:rPr>
        <w:t xml:space="preserve"> серед педагогів</w:t>
      </w:r>
      <w:r w:rsidR="008A45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4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55A">
        <w:rPr>
          <w:rFonts w:ascii="Times New Roman" w:hAnsi="Times New Roman" w:cs="Times New Roman"/>
          <w:sz w:val="28"/>
          <w:szCs w:val="28"/>
          <w:lang w:val="uk-UA"/>
        </w:rPr>
        <w:t xml:space="preserve">стосовно відповідального відношення до проведення уроків дистанційно, забезпечення їх змістовності та результативності, а також батьків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A455A">
        <w:rPr>
          <w:rFonts w:ascii="Times New Roman" w:hAnsi="Times New Roman" w:cs="Times New Roman"/>
          <w:sz w:val="28"/>
          <w:szCs w:val="28"/>
          <w:lang w:val="uk-UA"/>
        </w:rPr>
        <w:t>про причини проведення освітнього процесу дистанційно.</w:t>
      </w:r>
    </w:p>
    <w:p w:rsidR="008A455A" w:rsidRDefault="008A455A" w:rsidP="00B7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55A" w:rsidRDefault="008A455A" w:rsidP="00B7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684" w:rsidRDefault="001F4684" w:rsidP="008A455A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455A" w:rsidRPr="008A455A" w:rsidRDefault="008A455A" w:rsidP="008A455A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45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управління освіти  і науки                              А.М. Данильченко </w:t>
      </w:r>
    </w:p>
    <w:p w:rsidR="008A455A" w:rsidRPr="008A455A" w:rsidRDefault="008A455A" w:rsidP="008A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8A455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Феденко 789-750</w:t>
      </w:r>
    </w:p>
    <w:p w:rsidR="008A455A" w:rsidRPr="008A455A" w:rsidRDefault="008A455A" w:rsidP="008A4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0" w:name="_GoBack"/>
      <w:bookmarkEnd w:id="0"/>
    </w:p>
    <w:sectPr w:rsidR="008A455A" w:rsidRPr="008A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2D"/>
    <w:rsid w:val="000E38CC"/>
    <w:rsid w:val="001F4684"/>
    <w:rsid w:val="005B43AD"/>
    <w:rsid w:val="008A455A"/>
    <w:rsid w:val="00B739C1"/>
    <w:rsid w:val="00B7492E"/>
    <w:rsid w:val="00B74B2D"/>
    <w:rsid w:val="00DC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C11A"/>
  <w15:chartTrackingRefBased/>
  <w15:docId w15:val="{AEB6ECA7-D39E-4EE5-A522-EAAD36BC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lenie_obraz@ukr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Олексіївна</dc:creator>
  <cp:keywords/>
  <dc:description/>
  <cp:lastModifiedBy>Феденко Олена Олексіївна</cp:lastModifiedBy>
  <cp:revision>1</cp:revision>
  <cp:lastPrinted>2020-10-30T08:23:00Z</cp:lastPrinted>
  <dcterms:created xsi:type="dcterms:W3CDTF">2020-10-30T07:07:00Z</dcterms:created>
  <dcterms:modified xsi:type="dcterms:W3CDTF">2020-10-30T08:37:00Z</dcterms:modified>
</cp:coreProperties>
</file>