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21" w:rsidRPr="00FE6E21" w:rsidRDefault="00FE6E21" w:rsidP="00FE6E21">
      <w:pPr>
        <w:shd w:val="clear" w:color="auto" w:fill="FFFFFF"/>
        <w:spacing w:after="0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bookmarkStart w:id="0" w:name="_GoBack"/>
      <w:bookmarkEnd w:id="0"/>
      <w:r w:rsidRPr="00FE6E21">
        <w:rPr>
          <w:rFonts w:eastAsia="Times New Roman" w:cs="Arial"/>
          <w:b/>
          <w:bCs/>
          <w:sz w:val="24"/>
          <w:szCs w:val="24"/>
          <w:lang w:val="uk-UA" w:eastAsia="ru-RU"/>
        </w:rPr>
        <w:t>КРИТЕРІЇ ОЦІНЮВАННЯ НАВЧАЛЬНИХ ДОСЯГНЕНЬ УЧНІВ З ЕКОНОМІКИ У СИСТЕМІ ЗАГАЛЬНОЇ ОСВІТИ</w:t>
      </w:r>
    </w:p>
    <w:p w:rsidR="00FE6E21" w:rsidRPr="00FE6E21" w:rsidRDefault="00FE6E21" w:rsidP="00FE6E21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6E21">
        <w:rPr>
          <w:rFonts w:eastAsia="Times New Roman" w:cs="Arial"/>
          <w:sz w:val="24"/>
          <w:szCs w:val="24"/>
          <w:lang w:val="uk-UA" w:eastAsia="ru-RU"/>
        </w:rPr>
        <w:t>Відповідно до цілей економічної освіти, оцінюванню підлягають теоретичні знання учнів з основ теорії та вміння використовувати ці знання в повсякденні, а саме: під час аналізу конкретних життєвих ситуацій і прийняття рішення; розв'язання практичних завдань, пов'язаних з економічною діяльністю людини, сім'ї, громади, держави; проведення порівняльного аналізу економічних явищ тощо.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101"/>
        <w:gridCol w:w="7092"/>
      </w:tblGrid>
      <w:tr w:rsidR="00FE6E21" w:rsidRPr="00FE6E21" w:rsidTr="00FE6E21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Рівні навчальних досягнень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Бали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FE6E21" w:rsidRPr="00FE6E21" w:rsidTr="00FE6E21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І. Початковий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з допомогою вчителя впізнає економічні явища побутового рівня, </w:t>
            </w:r>
            <w:proofErr w:type="spellStart"/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односкладно</w:t>
            </w:r>
            <w:proofErr w:type="spellEnd"/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відповідає на конкретні запитання "так" чи "ні", його навчальна діяльність на уроках потребує постійної консультації й контролю з боку вчителя</w:t>
            </w:r>
          </w:p>
        </w:tc>
      </w:tr>
      <w:tr w:rsidR="00FE6E21" w:rsidRPr="00FE6E21" w:rsidTr="00FE6E2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6E21" w:rsidRPr="00FE6E21" w:rsidRDefault="00FE6E21" w:rsidP="00FE6E2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з допомогою вчителя розпізнає одне із кількох запропонованих явищ, символів, понять побутового рівня, формул, виділивши їх серед інших, </w:t>
            </w:r>
            <w:proofErr w:type="spellStart"/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односкладно</w:t>
            </w:r>
            <w:proofErr w:type="spellEnd"/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їх називає; відтворює деякі факти побутового рівня; із допомогою вчителя вміє використати знання з математики для розв'язку найпростіших побутових розрахункових завдань</w:t>
            </w:r>
          </w:p>
        </w:tc>
      </w:tr>
      <w:tr w:rsidR="00FE6E21" w:rsidRPr="00FE6E21" w:rsidTr="00FE6E2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6E21" w:rsidRPr="00FE6E21" w:rsidRDefault="00FE6E21" w:rsidP="00FE6E2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з допомогою вчителя </w:t>
            </w:r>
            <w:proofErr w:type="spellStart"/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односкладно</w:t>
            </w:r>
            <w:proofErr w:type="spellEnd"/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 відповідає на запитання, відтворює незначну частку теми в тому вигляді й у тій послідовності, в якій вона була представлена на попередньому уроці; уміє при постійному контролі та допомозі вчителя виконати розрахункові задачі в одну дію побутового рівня; в тестових завданнях співвіднести категорії, явища та їх властивості</w:t>
            </w:r>
          </w:p>
        </w:tc>
      </w:tr>
      <w:tr w:rsidR="00FE6E21" w:rsidRPr="00FE6E21" w:rsidTr="00FE6E21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ІІ. Середній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 допомогою вчителя відтворює словами, близькими до тексту підручника, означення економічних термінів, правил, законів; частково відтворює текст підручника, у процесі відповіді допускає окремі видозміни навчальної інформації, ілюструючи відповідь прикладами, які наводив учитель; уміє виконати задачу в одну дію за відомою формулою й усно її пояснити; правильно вибрати й використати необхідні математичні формули</w:t>
            </w:r>
          </w:p>
        </w:tc>
      </w:tr>
      <w:tr w:rsidR="00FE6E21" w:rsidRPr="00FE6E21" w:rsidTr="00FE6E2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6E21" w:rsidRPr="00FE6E21" w:rsidRDefault="00FE6E21" w:rsidP="00FE6E2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з допомогою вчителя дає правильне визначення окремих економічних понять, правил, законів; словесно описує економічні явища, указує на їх деякі властивості; відтворює всю тему або її основну частину, ілюструючи відповідь власними прикладами; учень (учениця) уміє правильно виконати завдання в одну дію, оформлюючи її без висновків; за інструкцією і з допомогою вчителя намагається розв'язати обчислювальні або графічні задачі у дві дії з простим обґрунтуванням результату</w:t>
            </w:r>
          </w:p>
        </w:tc>
      </w:tr>
      <w:tr w:rsidR="00FE6E21" w:rsidRPr="00FE6E21" w:rsidTr="00FE6E21">
        <w:tc>
          <w:tcPr>
            <w:tcW w:w="18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відтворює тему відповідно до її викладу в підручнику, ілюструючи власними прикладами; розкриває суть економічних понять, формул, законів, допускаючи у відповідях незначні неточності; намагається співвіднести економічні явища </w:t>
            </w: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з їх характеристиками, застосовувати окремі прийоми логічного мислення (порівняння, аналіз, висновок); уміє правильно розв'язувати задачі на дві дії, за потребою звертаючись за консультацією до вчителя, робить правильні висновки; може здійснити частковий аналіз і порівняння економічних явищ побутового рівня; прийняти рішення про власні економічні інтереси та обґрунтувати його</w:t>
            </w:r>
          </w:p>
        </w:tc>
      </w:tr>
      <w:tr w:rsidR="00FE6E21" w:rsidRPr="00FE6E21" w:rsidTr="00FE6E21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ІІІ. Достатній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без помилок відтворює зміст теми, наводячи власні приклади; правильно розкриває суть економічних понять, формул, законів; уміє самостійно розв'язувати типові економічні графічні й розрахункові задачі в одну-дві дії та вирішувати якісні економічні завдання: робить аналіз, порівняння, висновки, за потребою звертаючись до вчителя; користується математичними знаннями для розв'язання економічних задач</w:t>
            </w:r>
          </w:p>
        </w:tc>
      </w:tr>
      <w:tr w:rsidR="00FE6E21" w:rsidRPr="00FE6E21" w:rsidTr="00FE6E2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6E21" w:rsidRPr="00FE6E21" w:rsidRDefault="00FE6E21" w:rsidP="00FE6E2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володіє навчальною інформацією, яку вміє аналізувати, узагальнювати та систематизувати; аргументовано відповідає на поставлені запитання й намагається відстояти свою точку зору; уміє користуватись економічними законами для розв'язування задач; будувати та читати графіки; відбирати необхідну додаткову інформацію для розв'язування типових завдань; аргументовано, посилаючись на закони, правила, формули, пояснювати деякі економічні процеси, що відбуваються в особистому житті та житті родини</w:t>
            </w:r>
          </w:p>
        </w:tc>
      </w:tr>
      <w:tr w:rsidR="00FE6E21" w:rsidRPr="00FE6E21" w:rsidTr="00FE6E2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6E21" w:rsidRPr="00FE6E21" w:rsidRDefault="00FE6E21" w:rsidP="00FE6E2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вільно володіє навчальним матеріалом, наводить аргументи на підтвердження своїх думок; може з допомогою вчителя відповідати на запитання, що потребують знання кількох тем; уміє самостійно розв'язувати типові завдання, виправляти допущені помилки; використовувати різні джерела інформації, користуватися статистичним матеріалом; знаходити й висвітлювати практичне значення економічних знань для окремої особи, родини</w:t>
            </w:r>
          </w:p>
        </w:tc>
      </w:tr>
      <w:tr w:rsidR="00FE6E21" w:rsidRPr="00FE6E21" w:rsidTr="00FE6E21">
        <w:tc>
          <w:tcPr>
            <w:tcW w:w="184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 </w:t>
            </w:r>
          </w:p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ІV. Високий</w:t>
            </w: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вільно володіє темою, має ґрунтовні економічні знання; відповідає на запитання, що потребують знання кількох тем; оцінює окремі нові факти, явища, ідеї; судження його логічні й достатньо обґрунтовані; узагальнює й систематизує матеріал в межах навчальної теми; самостійно визначає окремі цілі власної навчальної діяльності; ілюструє свою відповідь схемами, графіками, прикладами з життя; проводить самоперевірку виконаної роботи; може з найпростішим обґрунтуванням пояснити розв'язування завдань підвищеного (комбінованого) рівня</w:t>
            </w:r>
          </w:p>
        </w:tc>
      </w:tr>
      <w:tr w:rsidR="00FE6E21" w:rsidRPr="00FE6E21" w:rsidTr="00FE6E2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6E21" w:rsidRPr="00FE6E21" w:rsidRDefault="00FE6E21" w:rsidP="00FE6E2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 xml:space="preserve">Учень (учениця) має системні знання з економіки; уміє керуватись економічними законами, які впливають на прийняття рішень, прогнозувати соціальні наслідки прийнятих рішень; прогнозувати поведінку окремих людей, груп населення в різних типах економічних систем; знаходити оригінальні (нестандартні) підходи до розв'язання економічних проблем і завдань; </w:t>
            </w: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lastRenderedPageBreak/>
              <w:t>порівнювати економічні умови в різних країнах, регіонах; пояснювати розв'язок завдань підвищеного або комбінованого рівня</w:t>
            </w:r>
          </w:p>
        </w:tc>
      </w:tr>
      <w:tr w:rsidR="00FE6E21" w:rsidRPr="00FE6E21" w:rsidTr="00FE6E21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FE6E21" w:rsidRPr="00FE6E21" w:rsidRDefault="00FE6E21" w:rsidP="00FE6E2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:rsidR="00FE6E21" w:rsidRPr="00FE6E21" w:rsidRDefault="00FE6E21" w:rsidP="00FE6E21">
            <w:pPr>
              <w:spacing w:after="0" w:line="298" w:lineRule="atLeast"/>
              <w:jc w:val="both"/>
              <w:rPr>
                <w:rFonts w:eastAsia="Times New Roman" w:cs="Arial"/>
                <w:sz w:val="24"/>
                <w:szCs w:val="24"/>
                <w:lang w:val="uk-UA" w:eastAsia="ru-RU"/>
              </w:rPr>
            </w:pPr>
            <w:r w:rsidRPr="00FE6E21">
              <w:rPr>
                <w:rFonts w:eastAsia="Times New Roman" w:cs="Arial"/>
                <w:sz w:val="24"/>
                <w:szCs w:val="24"/>
                <w:lang w:val="uk-UA" w:eastAsia="ru-RU"/>
              </w:rPr>
              <w:t>Учень (учениця) глибоко розуміє економічні закони та категорії в межах навчальної програми; подає ідеї згідно з вивченим матеріалом, робить творчо обґрунтовані висновки; визначає порядок особистої навчальної діяльності, самостійно оцінює її результати; уміє сформулювати економічну проблему й запропонувати шляхи її вирішення; вести дискусію з конкретного питання; розв'язувати та пояснювати розв'язки задач високого рівня складності; аналізувати економічні та соціальні явища, користуючись відповідними документами (законами, постановами, указами тощо)</w:t>
            </w:r>
          </w:p>
        </w:tc>
      </w:tr>
    </w:tbl>
    <w:p w:rsidR="00FE6E21" w:rsidRPr="00FE6E21" w:rsidRDefault="00FE6E21" w:rsidP="00FE6E21">
      <w:pPr>
        <w:shd w:val="clear" w:color="auto" w:fill="FFFFFF"/>
        <w:spacing w:after="232" w:line="298" w:lineRule="atLeast"/>
        <w:jc w:val="both"/>
        <w:rPr>
          <w:rFonts w:eastAsia="Times New Roman" w:cs="Arial"/>
          <w:sz w:val="24"/>
          <w:szCs w:val="24"/>
          <w:lang w:val="uk-UA" w:eastAsia="ru-RU"/>
        </w:rPr>
      </w:pPr>
      <w:r w:rsidRPr="00FE6E21">
        <w:rPr>
          <w:rFonts w:eastAsia="Times New Roman" w:cs="Arial"/>
          <w:sz w:val="24"/>
          <w:szCs w:val="24"/>
          <w:lang w:val="uk-UA" w:eastAsia="ru-RU"/>
        </w:rPr>
        <w:t> </w:t>
      </w:r>
    </w:p>
    <w:p w:rsidR="00C34715" w:rsidRPr="00FE6E21" w:rsidRDefault="00C34715" w:rsidP="00FE6E21">
      <w:pPr>
        <w:jc w:val="both"/>
        <w:rPr>
          <w:sz w:val="24"/>
          <w:szCs w:val="24"/>
          <w:lang w:val="uk-UA"/>
        </w:rPr>
      </w:pPr>
    </w:p>
    <w:sectPr w:rsidR="00C34715" w:rsidRPr="00FE6E21" w:rsidSect="00C3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21"/>
    <w:rsid w:val="006C6C07"/>
    <w:rsid w:val="00C34715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Wika</cp:lastModifiedBy>
  <cp:revision>2</cp:revision>
  <dcterms:created xsi:type="dcterms:W3CDTF">2022-01-24T07:43:00Z</dcterms:created>
  <dcterms:modified xsi:type="dcterms:W3CDTF">2022-01-24T07:43:00Z</dcterms:modified>
</cp:coreProperties>
</file>