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13" w:rsidRDefault="00CE04D5" w:rsidP="00CE04D5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44"/>
          <w:szCs w:val="28"/>
          <w:lang w:val="uk-UA"/>
        </w:rPr>
      </w:pPr>
      <w:r w:rsidRPr="00CE04D5">
        <w:rPr>
          <w:rFonts w:ascii="Times New Roman" w:hAnsi="Times New Roman" w:cs="Times New Roman"/>
          <w:b/>
          <w:color w:val="6600CC"/>
          <w:sz w:val="44"/>
          <w:szCs w:val="28"/>
          <w:lang w:val="uk-UA"/>
        </w:rPr>
        <w:t>Як зберігати спокій та не піддаватися паніці?</w:t>
      </w:r>
    </w:p>
    <w:p w:rsidR="005252A2" w:rsidRDefault="005252A2" w:rsidP="00CE04D5">
      <w:pPr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44"/>
          <w:szCs w:val="28"/>
          <w:lang w:val="uk-UA"/>
        </w:rPr>
      </w:pPr>
    </w:p>
    <w:p w:rsidR="00CE04D5" w:rsidRPr="005252A2" w:rsidRDefault="00CE04D5" w:rsidP="005252A2">
      <w:pPr>
        <w:spacing w:after="0" w:line="360" w:lineRule="auto"/>
        <w:jc w:val="both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 w:rsidRPr="005252A2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280A79" wp14:editId="69269999">
            <wp:simplePos x="0" y="0"/>
            <wp:positionH relativeFrom="column">
              <wp:posOffset>-60325</wp:posOffset>
            </wp:positionH>
            <wp:positionV relativeFrom="paragraph">
              <wp:posOffset>96520</wp:posOffset>
            </wp:positionV>
            <wp:extent cx="3624580" cy="2415540"/>
            <wp:effectExtent l="0" t="0" r="0" b="3810"/>
            <wp:wrapSquare wrapText="bothSides"/>
            <wp:docPr id="1" name="Рисунок 1" descr="C:\Users\User\Desktop\1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_m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2A2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1.</w:t>
      </w:r>
      <w:r w:rsidRPr="005252A2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Бажано скласти список робочих завдань на день, визначити години своєї праці, час на обід та перекус.</w:t>
      </w:r>
    </w:p>
    <w:p w:rsidR="00CE04D5" w:rsidRPr="005252A2" w:rsidRDefault="00CE04D5" w:rsidP="005252A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5252A2">
        <w:rPr>
          <w:rFonts w:ascii="Times New Roman" w:hAnsi="Times New Roman" w:cs="Times New Roman"/>
          <w:b/>
          <w:sz w:val="32"/>
          <w:szCs w:val="28"/>
          <w:lang w:val="uk-UA"/>
        </w:rPr>
        <w:t>2.</w:t>
      </w:r>
      <w:r w:rsidRPr="005252A2">
        <w:rPr>
          <w:rFonts w:ascii="Times New Roman" w:hAnsi="Times New Roman" w:cs="Times New Roman"/>
          <w:sz w:val="32"/>
          <w:szCs w:val="28"/>
          <w:lang w:val="uk-UA"/>
        </w:rPr>
        <w:t xml:space="preserve"> Помічником може слугувати таймер. Організуйте місце для роботи, позбавлене відволікаючих стимулів.</w:t>
      </w:r>
    </w:p>
    <w:p w:rsidR="00CE04D5" w:rsidRPr="005252A2" w:rsidRDefault="00CE04D5" w:rsidP="005252A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5252A2">
        <w:rPr>
          <w:rFonts w:ascii="Times New Roman" w:hAnsi="Times New Roman" w:cs="Times New Roman"/>
          <w:b/>
          <w:sz w:val="32"/>
          <w:szCs w:val="28"/>
          <w:lang w:val="uk-UA"/>
        </w:rPr>
        <w:t>3.</w:t>
      </w:r>
      <w:r w:rsidRPr="005252A2">
        <w:rPr>
          <w:rFonts w:ascii="Times New Roman" w:hAnsi="Times New Roman" w:cs="Times New Roman"/>
          <w:sz w:val="32"/>
          <w:szCs w:val="28"/>
          <w:lang w:val="uk-UA"/>
        </w:rPr>
        <w:t xml:space="preserve"> Це час – на завершення давніх </w:t>
      </w:r>
      <w:bookmarkStart w:id="0" w:name="_GoBack"/>
      <w:bookmarkEnd w:id="0"/>
      <w:r w:rsidRPr="005252A2">
        <w:rPr>
          <w:rFonts w:ascii="Times New Roman" w:hAnsi="Times New Roman" w:cs="Times New Roman"/>
          <w:sz w:val="32"/>
          <w:szCs w:val="28"/>
          <w:lang w:val="uk-UA"/>
        </w:rPr>
        <w:t>справ, час, який ми можемо присвятити своїй родині, започаткувати нову сімейну традицію (спільне чаювання, настільні ігри, творчі завдання).</w:t>
      </w:r>
    </w:p>
    <w:p w:rsidR="00CE04D5" w:rsidRPr="005252A2" w:rsidRDefault="00CE04D5" w:rsidP="005252A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5252A2">
        <w:rPr>
          <w:rFonts w:ascii="Times New Roman" w:hAnsi="Times New Roman" w:cs="Times New Roman"/>
          <w:b/>
          <w:sz w:val="32"/>
          <w:szCs w:val="28"/>
          <w:lang w:val="uk-UA"/>
        </w:rPr>
        <w:t>4.</w:t>
      </w:r>
      <w:r w:rsidRPr="005252A2">
        <w:rPr>
          <w:rFonts w:ascii="Times New Roman" w:hAnsi="Times New Roman" w:cs="Times New Roman"/>
          <w:sz w:val="32"/>
          <w:szCs w:val="28"/>
          <w:lang w:val="uk-UA"/>
        </w:rPr>
        <w:t xml:space="preserve"> Що ж можна робити? Формуйте свою «радість та задоволення» щодня, використовуючи дуже прості та доступні речі: фокус на позитиві. Наш мозок, з одного боку, - геніальна машина, а з іншого – дуже «лінива» система. І якою інформацією ми будемо його наповнювати – так ми будемо себе почувати.</w:t>
      </w:r>
    </w:p>
    <w:p w:rsidR="00CE04D5" w:rsidRPr="005252A2" w:rsidRDefault="00CE04D5" w:rsidP="005252A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5252A2">
        <w:rPr>
          <w:rFonts w:ascii="Times New Roman" w:hAnsi="Times New Roman" w:cs="Times New Roman"/>
          <w:b/>
          <w:sz w:val="32"/>
          <w:szCs w:val="28"/>
          <w:lang w:val="uk-UA"/>
        </w:rPr>
        <w:t>5.</w:t>
      </w:r>
      <w:r w:rsidRPr="005252A2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5252A2" w:rsidRPr="005252A2">
        <w:rPr>
          <w:rFonts w:ascii="Times New Roman" w:hAnsi="Times New Roman" w:cs="Times New Roman"/>
          <w:sz w:val="32"/>
          <w:szCs w:val="28"/>
          <w:lang w:val="uk-UA"/>
        </w:rPr>
        <w:t>Спробуйте використовувати «щоденник позитивних дій» - щовечора називайте собі (або в колі сім’ї за вечерею) 10 позитивних речей, з якими Ви зустрілися протягом дня. Вони можуть бути мінімальними, але вони повинні бути. Так ми вчимо мозок думати позитивно та фокусуватися на доброму.</w:t>
      </w:r>
    </w:p>
    <w:p w:rsidR="005252A2" w:rsidRPr="005252A2" w:rsidRDefault="005252A2" w:rsidP="005252A2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5252A2">
        <w:rPr>
          <w:rFonts w:ascii="Times New Roman" w:hAnsi="Times New Roman" w:cs="Times New Roman"/>
          <w:b/>
          <w:sz w:val="32"/>
          <w:szCs w:val="28"/>
          <w:lang w:val="uk-UA"/>
        </w:rPr>
        <w:t>6.</w:t>
      </w:r>
      <w:r w:rsidRPr="005252A2">
        <w:rPr>
          <w:rFonts w:ascii="Times New Roman" w:hAnsi="Times New Roman" w:cs="Times New Roman"/>
          <w:sz w:val="32"/>
          <w:szCs w:val="28"/>
          <w:lang w:val="uk-UA"/>
        </w:rPr>
        <w:t xml:space="preserve"> Потрібно налаштувати безконтактне позитивне спілкування: сприятимуть цьому прослуховування музики, малювання, ліплення, ігри.</w:t>
      </w:r>
    </w:p>
    <w:p w:rsidR="005252A2" w:rsidRDefault="005252A2" w:rsidP="00CE04D5">
      <w:pPr>
        <w:spacing w:after="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4C19FA" wp14:editId="208D6C55">
            <wp:simplePos x="0" y="0"/>
            <wp:positionH relativeFrom="column">
              <wp:posOffset>3092450</wp:posOffset>
            </wp:positionH>
            <wp:positionV relativeFrom="paragraph">
              <wp:posOffset>20320</wp:posOffset>
            </wp:positionV>
            <wp:extent cx="3970655" cy="2516505"/>
            <wp:effectExtent l="0" t="0" r="0" b="0"/>
            <wp:wrapTight wrapText="bothSides">
              <wp:wrapPolygon edited="0">
                <wp:start x="0" y="0"/>
                <wp:lineTo x="0" y="21420"/>
                <wp:lineTo x="21451" y="21420"/>
                <wp:lineTo x="21451" y="0"/>
                <wp:lineTo x="0" y="0"/>
              </wp:wrapPolygon>
            </wp:wrapTight>
            <wp:docPr id="2" name="Рисунок 2" descr="C:\Users\User\Desktop\e444e4050d11bef537e1df8bdb75371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444e4050d11bef537e1df8bdb75371e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</w:p>
    <w:p w:rsidR="005252A2" w:rsidRDefault="005252A2" w:rsidP="00CE04D5">
      <w:pPr>
        <w:spacing w:after="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ab/>
      </w:r>
    </w:p>
    <w:p w:rsidR="005252A2" w:rsidRDefault="005252A2" w:rsidP="00CE04D5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5252A2" w:rsidRPr="005252A2" w:rsidRDefault="005252A2" w:rsidP="00CE04D5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252A2">
        <w:rPr>
          <w:rFonts w:ascii="Times New Roman" w:hAnsi="Times New Roman" w:cs="Times New Roman"/>
          <w:b/>
          <w:sz w:val="36"/>
          <w:szCs w:val="28"/>
          <w:lang w:val="uk-UA"/>
        </w:rPr>
        <w:t>Дивовижне поряд! Любіть життя і воно відповість Вам взаємністю!</w:t>
      </w:r>
      <w:r w:rsidRPr="005252A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252A2" w:rsidRPr="005252A2" w:rsidSect="00CE04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D5C"/>
    <w:multiLevelType w:val="hybridMultilevel"/>
    <w:tmpl w:val="5FD0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37D21"/>
    <w:multiLevelType w:val="hybridMultilevel"/>
    <w:tmpl w:val="265CE816"/>
    <w:lvl w:ilvl="0" w:tplc="6952D5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23"/>
    <w:rsid w:val="00122423"/>
    <w:rsid w:val="005252A2"/>
    <w:rsid w:val="00CE04D5"/>
    <w:rsid w:val="00F4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2020-04-15T14:36:00Z</dcterms:created>
  <dcterms:modified xsi:type="dcterms:W3CDTF">2020-04-15T14:52:00Z</dcterms:modified>
</cp:coreProperties>
</file>