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0FAD" w:rsidRPr="000C37A2" w:rsidRDefault="00700FAD" w:rsidP="00700FAD">
      <w:pPr>
        <w:ind w:left="11340"/>
        <w:rPr>
          <w:color w:val="000000" w:themeColor="text1"/>
          <w:sz w:val="28"/>
          <w:szCs w:val="20"/>
        </w:rPr>
      </w:pPr>
      <w:r w:rsidRPr="000C37A2">
        <w:rPr>
          <w:color w:val="000000" w:themeColor="text1"/>
          <w:sz w:val="28"/>
          <w:szCs w:val="20"/>
        </w:rPr>
        <w:t>Додаток 1</w:t>
      </w:r>
    </w:p>
    <w:p w:rsidR="00700FAD" w:rsidRPr="000C37A2" w:rsidRDefault="00700FAD" w:rsidP="00700FAD">
      <w:pPr>
        <w:ind w:left="11340"/>
        <w:rPr>
          <w:color w:val="000000" w:themeColor="text1"/>
          <w:sz w:val="28"/>
          <w:szCs w:val="20"/>
        </w:rPr>
      </w:pPr>
      <w:r w:rsidRPr="000C37A2">
        <w:rPr>
          <w:color w:val="000000" w:themeColor="text1"/>
          <w:sz w:val="28"/>
          <w:szCs w:val="20"/>
        </w:rPr>
        <w:t xml:space="preserve">до наказу КУ Сумської ЗОШ №6 </w:t>
      </w:r>
    </w:p>
    <w:p w:rsidR="00700FAD" w:rsidRPr="000C37A2" w:rsidRDefault="00700FAD" w:rsidP="00700FAD">
      <w:pPr>
        <w:ind w:left="11340"/>
        <w:rPr>
          <w:color w:val="000000" w:themeColor="text1"/>
          <w:sz w:val="28"/>
          <w:szCs w:val="20"/>
        </w:rPr>
      </w:pPr>
      <w:r w:rsidRPr="000C37A2">
        <w:rPr>
          <w:color w:val="000000" w:themeColor="text1"/>
          <w:sz w:val="28"/>
          <w:szCs w:val="20"/>
        </w:rPr>
        <w:t>17.06.2022 №</w:t>
      </w:r>
      <w:r w:rsidR="00302A97" w:rsidRPr="000C37A2">
        <w:rPr>
          <w:color w:val="000000" w:themeColor="text1"/>
          <w:sz w:val="28"/>
          <w:szCs w:val="20"/>
        </w:rPr>
        <w:t>137</w:t>
      </w:r>
    </w:p>
    <w:p w:rsidR="00E77C1B" w:rsidRPr="000C37A2" w:rsidRDefault="00E77C1B">
      <w:pPr>
        <w:rPr>
          <w:color w:val="000000" w:themeColor="text1"/>
          <w:sz w:val="20"/>
          <w:szCs w:val="20"/>
        </w:rPr>
      </w:pPr>
    </w:p>
    <w:p w:rsidR="00E77C1B" w:rsidRPr="000C37A2" w:rsidRDefault="00E77C1B">
      <w:pPr>
        <w:spacing w:before="8"/>
        <w:rPr>
          <w:color w:val="000000" w:themeColor="text1"/>
          <w:sz w:val="23"/>
          <w:szCs w:val="23"/>
        </w:rPr>
      </w:pPr>
    </w:p>
    <w:p w:rsidR="00E77C1B" w:rsidRPr="000C37A2" w:rsidRDefault="00E77C1B">
      <w:pPr>
        <w:rPr>
          <w:b/>
          <w:color w:val="000000" w:themeColor="text1"/>
          <w:sz w:val="20"/>
          <w:szCs w:val="20"/>
        </w:rPr>
      </w:pPr>
    </w:p>
    <w:p w:rsidR="00E77C1B" w:rsidRPr="000C37A2" w:rsidRDefault="00AC0510">
      <w:pPr>
        <w:spacing w:before="8"/>
        <w:jc w:val="center"/>
        <w:rPr>
          <w:b/>
          <w:color w:val="000000" w:themeColor="text1"/>
          <w:sz w:val="28"/>
          <w:szCs w:val="28"/>
        </w:rPr>
      </w:pPr>
      <w:r w:rsidRPr="000C37A2">
        <w:rPr>
          <w:b/>
          <w:color w:val="000000" w:themeColor="text1"/>
          <w:sz w:val="28"/>
          <w:szCs w:val="28"/>
        </w:rPr>
        <w:t>Самооцінювання освітньої діяльності</w:t>
      </w:r>
    </w:p>
    <w:p w:rsidR="00E77C1B" w:rsidRPr="000C37A2" w:rsidRDefault="00AC0510">
      <w:pPr>
        <w:spacing w:before="8"/>
        <w:jc w:val="center"/>
        <w:rPr>
          <w:b/>
          <w:color w:val="000000" w:themeColor="text1"/>
          <w:sz w:val="28"/>
          <w:szCs w:val="28"/>
        </w:rPr>
      </w:pPr>
      <w:r w:rsidRPr="000C37A2">
        <w:rPr>
          <w:b/>
          <w:color w:val="000000" w:themeColor="text1"/>
          <w:sz w:val="28"/>
          <w:szCs w:val="28"/>
        </w:rPr>
        <w:t>КУ Сумської ЗОШ №6</w:t>
      </w:r>
    </w:p>
    <w:p w:rsidR="00E77C1B" w:rsidRPr="000C37A2" w:rsidRDefault="00AC0510">
      <w:pPr>
        <w:spacing w:before="8"/>
        <w:jc w:val="center"/>
        <w:rPr>
          <w:b/>
          <w:color w:val="000000" w:themeColor="text1"/>
          <w:sz w:val="28"/>
          <w:szCs w:val="28"/>
        </w:rPr>
      </w:pPr>
      <w:r w:rsidRPr="000C37A2">
        <w:rPr>
          <w:b/>
          <w:color w:val="000000" w:themeColor="text1"/>
          <w:sz w:val="28"/>
          <w:szCs w:val="28"/>
        </w:rPr>
        <w:t>за напрямом «</w:t>
      </w:r>
      <w:r w:rsidR="003711C9" w:rsidRPr="000C37A2">
        <w:rPr>
          <w:b/>
          <w:color w:val="000000" w:themeColor="text1"/>
          <w:sz w:val="28"/>
          <w:szCs w:val="28"/>
        </w:rPr>
        <w:t>Освітнє середовище закладу освіти</w:t>
      </w:r>
      <w:r w:rsidRPr="000C37A2">
        <w:rPr>
          <w:b/>
          <w:color w:val="000000" w:themeColor="text1"/>
          <w:sz w:val="28"/>
          <w:szCs w:val="28"/>
        </w:rPr>
        <w:t xml:space="preserve">» </w:t>
      </w:r>
    </w:p>
    <w:p w:rsidR="00E77C1B" w:rsidRPr="000C37A2" w:rsidRDefault="00AC0510">
      <w:pPr>
        <w:spacing w:before="8"/>
        <w:jc w:val="center"/>
        <w:rPr>
          <w:b/>
          <w:color w:val="000000" w:themeColor="text1"/>
          <w:sz w:val="28"/>
          <w:szCs w:val="28"/>
        </w:rPr>
      </w:pPr>
      <w:r w:rsidRPr="000C37A2">
        <w:rPr>
          <w:b/>
          <w:color w:val="000000" w:themeColor="text1"/>
          <w:sz w:val="28"/>
          <w:szCs w:val="28"/>
        </w:rPr>
        <w:t xml:space="preserve"> за 2021-2022 навчальний рік</w:t>
      </w:r>
    </w:p>
    <w:p w:rsidR="00E77C1B" w:rsidRPr="000C37A2" w:rsidRDefault="00E77C1B">
      <w:pPr>
        <w:spacing w:before="8"/>
        <w:jc w:val="center"/>
        <w:rPr>
          <w:b/>
          <w:color w:val="000000" w:themeColor="text1"/>
          <w:sz w:val="28"/>
          <w:szCs w:val="28"/>
        </w:rPr>
      </w:pPr>
    </w:p>
    <w:p w:rsidR="00E77C1B" w:rsidRPr="000C37A2" w:rsidRDefault="00AC0510">
      <w:pPr>
        <w:spacing w:before="8"/>
        <w:rPr>
          <w:color w:val="000000" w:themeColor="text1"/>
          <w:sz w:val="28"/>
          <w:szCs w:val="28"/>
        </w:rPr>
      </w:pPr>
      <w:r w:rsidRPr="000C37A2">
        <w:rPr>
          <w:color w:val="000000" w:themeColor="text1"/>
          <w:sz w:val="28"/>
          <w:szCs w:val="28"/>
        </w:rPr>
        <w:t xml:space="preserve">           Самооцінювання освітньої діяльності КУ Сумської ЗОШ №6 за 2021- 2022 навчальний рік було проведено у травні 2022 року. Методичною основою для доцільного інформативного проведення самооцінювання є «Положення про внутрішню систему якості освіти».</w:t>
      </w:r>
    </w:p>
    <w:p w:rsidR="00E77C1B" w:rsidRPr="000C37A2" w:rsidRDefault="00AC0510">
      <w:pPr>
        <w:spacing w:before="8"/>
        <w:rPr>
          <w:color w:val="000000" w:themeColor="text1"/>
          <w:sz w:val="28"/>
          <w:szCs w:val="28"/>
        </w:rPr>
      </w:pPr>
      <w:r w:rsidRPr="000C37A2">
        <w:rPr>
          <w:color w:val="000000" w:themeColor="text1"/>
          <w:sz w:val="28"/>
          <w:szCs w:val="28"/>
        </w:rPr>
        <w:t xml:space="preserve">           Основні форми моніторингу: </w:t>
      </w:r>
      <w:r w:rsidR="00B823EF" w:rsidRPr="000C37A2">
        <w:rPr>
          <w:color w:val="000000" w:themeColor="text1"/>
          <w:sz w:val="28"/>
          <w:szCs w:val="28"/>
        </w:rPr>
        <w:t xml:space="preserve">спостереження, </w:t>
      </w:r>
      <w:r w:rsidRPr="000C37A2">
        <w:rPr>
          <w:color w:val="000000" w:themeColor="text1"/>
          <w:sz w:val="28"/>
          <w:szCs w:val="28"/>
        </w:rPr>
        <w:t xml:space="preserve">перевірка документації, співбесіда з </w:t>
      </w:r>
      <w:r w:rsidR="00632372" w:rsidRPr="000C37A2">
        <w:rPr>
          <w:color w:val="000000" w:themeColor="text1"/>
          <w:sz w:val="28"/>
          <w:szCs w:val="28"/>
        </w:rPr>
        <w:t>працівниками закладу, здобувачами освіти та їх батьками</w:t>
      </w:r>
      <w:r w:rsidRPr="000C37A2">
        <w:rPr>
          <w:color w:val="000000" w:themeColor="text1"/>
          <w:sz w:val="28"/>
          <w:szCs w:val="28"/>
        </w:rPr>
        <w:t>.</w:t>
      </w:r>
    </w:p>
    <w:p w:rsidR="00E77C1B" w:rsidRPr="000C37A2" w:rsidRDefault="00AC0510">
      <w:pPr>
        <w:pBdr>
          <w:top w:val="nil"/>
          <w:left w:val="nil"/>
          <w:bottom w:val="nil"/>
          <w:right w:val="nil"/>
          <w:between w:val="nil"/>
        </w:pBdr>
        <w:spacing w:before="90"/>
        <w:ind w:left="233"/>
        <w:jc w:val="center"/>
        <w:rPr>
          <w:b/>
          <w:color w:val="000000" w:themeColor="text1"/>
          <w:sz w:val="28"/>
          <w:szCs w:val="28"/>
        </w:rPr>
      </w:pPr>
      <w:r w:rsidRPr="000C37A2">
        <w:rPr>
          <w:b/>
          <w:color w:val="000000" w:themeColor="text1"/>
          <w:sz w:val="28"/>
          <w:szCs w:val="28"/>
        </w:rPr>
        <w:t xml:space="preserve">Напрям оцінювання </w:t>
      </w:r>
      <w:r w:rsidR="00B823EF" w:rsidRPr="000C37A2">
        <w:rPr>
          <w:b/>
          <w:color w:val="000000" w:themeColor="text1"/>
          <w:sz w:val="28"/>
          <w:szCs w:val="28"/>
        </w:rPr>
        <w:t>1</w:t>
      </w:r>
      <w:r w:rsidRPr="000C37A2">
        <w:rPr>
          <w:b/>
          <w:color w:val="000000" w:themeColor="text1"/>
          <w:sz w:val="28"/>
          <w:szCs w:val="28"/>
        </w:rPr>
        <w:t xml:space="preserve">. </w:t>
      </w:r>
      <w:r w:rsidR="00B823EF" w:rsidRPr="000C37A2">
        <w:rPr>
          <w:b/>
          <w:color w:val="000000" w:themeColor="text1"/>
          <w:sz w:val="28"/>
          <w:szCs w:val="28"/>
        </w:rPr>
        <w:t>Освітнє середовище</w:t>
      </w:r>
      <w:r w:rsidRPr="000C37A2">
        <w:rPr>
          <w:b/>
          <w:color w:val="000000" w:themeColor="text1"/>
          <w:sz w:val="28"/>
          <w:szCs w:val="28"/>
        </w:rPr>
        <w:t xml:space="preserve"> закладу освіти</w:t>
      </w:r>
    </w:p>
    <w:p w:rsidR="00E77C1B" w:rsidRPr="000C37A2" w:rsidRDefault="00E77C1B">
      <w:pPr>
        <w:pBdr>
          <w:top w:val="nil"/>
          <w:left w:val="nil"/>
          <w:bottom w:val="nil"/>
          <w:right w:val="nil"/>
          <w:between w:val="nil"/>
        </w:pBdr>
        <w:spacing w:before="90"/>
        <w:ind w:left="233"/>
        <w:jc w:val="center"/>
        <w:rPr>
          <w:b/>
          <w:color w:val="000000" w:themeColor="text1"/>
          <w:sz w:val="28"/>
          <w:szCs w:val="28"/>
        </w:rPr>
      </w:pPr>
    </w:p>
    <w:tbl>
      <w:tblPr>
        <w:tblStyle w:val="a5"/>
        <w:tblW w:w="1502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9800"/>
        <w:gridCol w:w="2818"/>
      </w:tblGrid>
      <w:tr w:rsidR="002F14FE" w:rsidRPr="000C37A2">
        <w:trPr>
          <w:trHeight w:val="983"/>
        </w:trPr>
        <w:tc>
          <w:tcPr>
            <w:tcW w:w="15028" w:type="dxa"/>
            <w:gridSpan w:val="3"/>
          </w:tcPr>
          <w:p w:rsidR="003506F6" w:rsidRPr="000C37A2" w:rsidRDefault="003506F6" w:rsidP="003506F6">
            <w:pPr>
              <w:spacing w:before="5" w:after="1"/>
              <w:jc w:val="center"/>
              <w:rPr>
                <w:b/>
                <w:color w:val="000000" w:themeColor="text1"/>
                <w:sz w:val="28"/>
                <w:szCs w:val="28"/>
              </w:rPr>
            </w:pPr>
          </w:p>
          <w:p w:rsidR="00E77C1B" w:rsidRPr="000C37A2" w:rsidRDefault="008F077A" w:rsidP="003506F6">
            <w:pPr>
              <w:spacing w:before="5" w:after="1"/>
              <w:jc w:val="center"/>
              <w:rPr>
                <w:b/>
                <w:color w:val="000000" w:themeColor="text1"/>
                <w:sz w:val="28"/>
                <w:szCs w:val="28"/>
              </w:rPr>
            </w:pPr>
            <w:r w:rsidRPr="000C37A2">
              <w:rPr>
                <w:b/>
                <w:color w:val="000000" w:themeColor="text1"/>
                <w:sz w:val="28"/>
                <w:szCs w:val="28"/>
              </w:rPr>
              <w:t>Вимога/правило 1</w:t>
            </w:r>
            <w:r w:rsidR="00AC0510" w:rsidRPr="000C37A2">
              <w:rPr>
                <w:b/>
                <w:color w:val="000000" w:themeColor="text1"/>
                <w:sz w:val="28"/>
                <w:szCs w:val="28"/>
              </w:rPr>
              <w:t xml:space="preserve">.1. </w:t>
            </w:r>
            <w:r w:rsidRPr="000C37A2">
              <w:rPr>
                <w:b/>
                <w:color w:val="000000" w:themeColor="text1"/>
                <w:sz w:val="28"/>
                <w:szCs w:val="28"/>
              </w:rPr>
              <w:t>Забезпечення здорових, безпечних і комфортних умов праці і навчання</w:t>
            </w:r>
          </w:p>
        </w:tc>
      </w:tr>
      <w:tr w:rsidR="002F14FE" w:rsidRPr="000C37A2">
        <w:trPr>
          <w:trHeight w:val="983"/>
        </w:trPr>
        <w:tc>
          <w:tcPr>
            <w:tcW w:w="2410" w:type="dxa"/>
          </w:tcPr>
          <w:p w:rsidR="00E77C1B" w:rsidRPr="000C37A2" w:rsidRDefault="00AC0510">
            <w:pPr>
              <w:pBdr>
                <w:top w:val="nil"/>
                <w:left w:val="nil"/>
                <w:bottom w:val="nil"/>
                <w:right w:val="nil"/>
                <w:between w:val="nil"/>
              </w:pBdr>
              <w:spacing w:before="214" w:line="237" w:lineRule="auto"/>
              <w:ind w:left="551" w:right="526" w:firstLine="18"/>
              <w:jc w:val="center"/>
              <w:rPr>
                <w:color w:val="000000" w:themeColor="text1"/>
                <w:sz w:val="24"/>
                <w:szCs w:val="24"/>
              </w:rPr>
            </w:pPr>
            <w:r w:rsidRPr="000C37A2">
              <w:rPr>
                <w:b/>
                <w:color w:val="000000" w:themeColor="text1"/>
                <w:sz w:val="24"/>
                <w:szCs w:val="24"/>
              </w:rPr>
              <w:t>Критерії оцінювання</w:t>
            </w:r>
          </w:p>
        </w:tc>
        <w:tc>
          <w:tcPr>
            <w:tcW w:w="9800" w:type="dxa"/>
          </w:tcPr>
          <w:p w:rsidR="00E77C1B" w:rsidRPr="000C37A2" w:rsidRDefault="00E77C1B">
            <w:pPr>
              <w:pBdr>
                <w:top w:val="nil"/>
                <w:left w:val="nil"/>
                <w:bottom w:val="nil"/>
                <w:right w:val="nil"/>
                <w:between w:val="nil"/>
              </w:pBdr>
              <w:spacing w:before="6"/>
              <w:rPr>
                <w:b/>
                <w:color w:val="000000" w:themeColor="text1"/>
                <w:sz w:val="24"/>
                <w:szCs w:val="24"/>
              </w:rPr>
            </w:pPr>
          </w:p>
          <w:p w:rsidR="00E77C1B" w:rsidRPr="000C37A2" w:rsidRDefault="00AC0510">
            <w:pPr>
              <w:pBdr>
                <w:top w:val="nil"/>
                <w:left w:val="nil"/>
                <w:bottom w:val="nil"/>
                <w:right w:val="nil"/>
                <w:between w:val="nil"/>
              </w:pBdr>
              <w:ind w:left="1481" w:right="1472"/>
              <w:jc w:val="center"/>
              <w:rPr>
                <w:b/>
                <w:color w:val="000000" w:themeColor="text1"/>
                <w:sz w:val="24"/>
                <w:szCs w:val="24"/>
              </w:rPr>
            </w:pPr>
            <w:r w:rsidRPr="000C37A2">
              <w:rPr>
                <w:b/>
                <w:color w:val="000000" w:themeColor="text1"/>
                <w:sz w:val="24"/>
                <w:szCs w:val="24"/>
              </w:rPr>
              <w:t>Результати оцінювання (опис)</w:t>
            </w:r>
          </w:p>
        </w:tc>
        <w:tc>
          <w:tcPr>
            <w:tcW w:w="2818" w:type="dxa"/>
          </w:tcPr>
          <w:p w:rsidR="00E77C1B" w:rsidRPr="000C37A2" w:rsidRDefault="00AC0510">
            <w:pPr>
              <w:pBdr>
                <w:top w:val="nil"/>
                <w:left w:val="nil"/>
                <w:bottom w:val="nil"/>
                <w:right w:val="nil"/>
                <w:between w:val="nil"/>
              </w:pBdr>
              <w:spacing w:before="73"/>
              <w:ind w:left="341" w:right="329" w:hanging="1"/>
              <w:jc w:val="center"/>
              <w:rPr>
                <w:b/>
                <w:color w:val="000000" w:themeColor="text1"/>
                <w:sz w:val="24"/>
                <w:szCs w:val="24"/>
              </w:rPr>
            </w:pPr>
            <w:r w:rsidRPr="000C37A2">
              <w:rPr>
                <w:b/>
                <w:color w:val="000000" w:themeColor="text1"/>
                <w:sz w:val="24"/>
                <w:szCs w:val="24"/>
              </w:rPr>
              <w:t>Рекомендації</w:t>
            </w:r>
          </w:p>
        </w:tc>
      </w:tr>
      <w:tr w:rsidR="002F14FE" w:rsidRPr="000C37A2" w:rsidTr="00C85038">
        <w:trPr>
          <w:trHeight w:val="841"/>
        </w:trPr>
        <w:tc>
          <w:tcPr>
            <w:tcW w:w="2410" w:type="dxa"/>
          </w:tcPr>
          <w:p w:rsidR="00E77C1B" w:rsidRPr="000C37A2" w:rsidRDefault="003506F6" w:rsidP="00C85038">
            <w:pPr>
              <w:pBdr>
                <w:top w:val="nil"/>
                <w:left w:val="nil"/>
                <w:bottom w:val="nil"/>
                <w:right w:val="nil"/>
                <w:between w:val="nil"/>
              </w:pBdr>
              <w:spacing w:line="267" w:lineRule="auto"/>
              <w:ind w:left="161" w:right="123"/>
              <w:rPr>
                <w:color w:val="000000" w:themeColor="text1"/>
                <w:sz w:val="28"/>
                <w:szCs w:val="28"/>
              </w:rPr>
            </w:pPr>
            <w:r w:rsidRPr="000C37A2">
              <w:rPr>
                <w:color w:val="000000" w:themeColor="text1"/>
                <w:sz w:val="28"/>
                <w:szCs w:val="28"/>
              </w:rPr>
              <w:t>1</w:t>
            </w:r>
            <w:r w:rsidR="00AC0510" w:rsidRPr="000C37A2">
              <w:rPr>
                <w:color w:val="000000" w:themeColor="text1"/>
                <w:sz w:val="28"/>
                <w:szCs w:val="28"/>
              </w:rPr>
              <w:t>.1.1</w:t>
            </w:r>
            <w:r w:rsidR="00226FB7" w:rsidRPr="000C37A2">
              <w:rPr>
                <w:color w:val="000000" w:themeColor="text1"/>
                <w:sz w:val="28"/>
                <w:szCs w:val="28"/>
              </w:rPr>
              <w:t>.</w:t>
            </w:r>
            <w:r w:rsidR="0063301D">
              <w:rPr>
                <w:color w:val="000000" w:themeColor="text1"/>
                <w:sz w:val="28"/>
                <w:szCs w:val="28"/>
              </w:rPr>
              <w:t>Примі</w:t>
            </w:r>
            <w:r w:rsidRPr="000C37A2">
              <w:rPr>
                <w:color w:val="000000" w:themeColor="text1"/>
                <w:sz w:val="28"/>
                <w:szCs w:val="28"/>
              </w:rPr>
              <w:t>щення і територія закладу освіти є безпечними та комфортними для навчання та праці</w:t>
            </w:r>
          </w:p>
        </w:tc>
        <w:tc>
          <w:tcPr>
            <w:tcW w:w="9800" w:type="dxa"/>
          </w:tcPr>
          <w:p w:rsidR="0082104E" w:rsidRPr="000C37A2" w:rsidRDefault="00DE1E33" w:rsidP="00C85038">
            <w:pPr>
              <w:pStyle w:val="Default"/>
              <w:ind w:left="161" w:right="142"/>
              <w:jc w:val="both"/>
              <w:rPr>
                <w:rFonts w:ascii="Times New Roman" w:hAnsi="Times New Roman" w:cs="Times New Roman"/>
                <w:i/>
                <w:color w:val="000000" w:themeColor="text1"/>
                <w:sz w:val="28"/>
                <w:szCs w:val="28"/>
                <w:lang w:val="uk-UA"/>
              </w:rPr>
            </w:pPr>
            <w:r w:rsidRPr="000C37A2">
              <w:rPr>
                <w:rFonts w:ascii="Times New Roman" w:hAnsi="Times New Roman" w:cs="Times New Roman"/>
                <w:bCs/>
                <w:color w:val="000000" w:themeColor="text1"/>
                <w:sz w:val="28"/>
                <w:szCs w:val="28"/>
                <w:lang w:val="uk-UA"/>
              </w:rPr>
              <w:t xml:space="preserve">        </w:t>
            </w:r>
            <w:r w:rsidR="0082104E" w:rsidRPr="000C37A2">
              <w:rPr>
                <w:rFonts w:ascii="Times New Roman" w:hAnsi="Times New Roman" w:cs="Times New Roman"/>
                <w:bCs/>
                <w:color w:val="000000" w:themeColor="text1"/>
                <w:sz w:val="28"/>
                <w:szCs w:val="28"/>
                <w:lang w:val="uk-UA"/>
              </w:rPr>
              <w:t>Територія закладу освіти доглянута, в переважній більшості безпечна, має огорожу. Проте огорожа не цілісна, що призводить до вільного доступу на територію закладу освіти сторонніх осіб.</w:t>
            </w:r>
          </w:p>
          <w:p w:rsidR="0082104E" w:rsidRPr="000C37A2" w:rsidRDefault="0082104E" w:rsidP="00C85038">
            <w:pPr>
              <w:pStyle w:val="Default"/>
              <w:numPr>
                <w:ilvl w:val="0"/>
                <w:numId w:val="8"/>
              </w:numPr>
              <w:ind w:left="161" w:right="142"/>
              <w:jc w:val="both"/>
              <w:rPr>
                <w:rFonts w:ascii="Times New Roman" w:hAnsi="Times New Roman" w:cs="Times New Roman"/>
                <w:i/>
                <w:color w:val="000000" w:themeColor="text1"/>
                <w:sz w:val="28"/>
                <w:szCs w:val="28"/>
                <w:lang w:val="uk-UA"/>
              </w:rPr>
            </w:pPr>
            <w:r w:rsidRPr="000C37A2">
              <w:rPr>
                <w:rFonts w:ascii="Times New Roman" w:hAnsi="Times New Roman" w:cs="Times New Roman"/>
                <w:bCs/>
                <w:color w:val="000000" w:themeColor="text1"/>
                <w:sz w:val="28"/>
                <w:szCs w:val="28"/>
                <w:lang w:val="uk-UA"/>
              </w:rPr>
              <w:t>На території закладу не спостерігається отруйних рослин та сухостійних дерев. Огляд території на предмет її безпечності здійснюється щоденно заступником директора з господарської роботи та інженером з охорони праці. Територія освітлюється частково (освітлюється вхід до будівлі та подвір’я перед  центральним входом). Асфальтне покриття шкільного подвір’я частково потребує ремонту.</w:t>
            </w:r>
          </w:p>
          <w:p w:rsidR="0082104E" w:rsidRPr="000C37A2" w:rsidRDefault="0082104E" w:rsidP="00C85038">
            <w:pPr>
              <w:pStyle w:val="Default"/>
              <w:numPr>
                <w:ilvl w:val="0"/>
                <w:numId w:val="8"/>
              </w:numPr>
              <w:ind w:left="161" w:right="142"/>
              <w:jc w:val="both"/>
              <w:rPr>
                <w:rFonts w:ascii="Times New Roman" w:hAnsi="Times New Roman" w:cs="Times New Roman"/>
                <w:i/>
                <w:color w:val="000000" w:themeColor="text1"/>
                <w:sz w:val="28"/>
                <w:szCs w:val="28"/>
                <w:lang w:val="uk-UA"/>
              </w:rPr>
            </w:pPr>
            <w:r w:rsidRPr="000C37A2">
              <w:rPr>
                <w:rFonts w:ascii="Times New Roman" w:hAnsi="Times New Roman" w:cs="Times New Roman"/>
                <w:bCs/>
                <w:color w:val="000000" w:themeColor="text1"/>
                <w:sz w:val="28"/>
                <w:szCs w:val="28"/>
                <w:lang w:val="uk-UA"/>
              </w:rPr>
              <w:t xml:space="preserve">Для забезпечення контролю за доступом осіб до приміщення закладу  освіти на центральному вході розташований пост чергового (чергує гардеробник), на інших входах чергують педагоги відповідно до затвердженого графіка. На території закладу встановлено 9 камер відеоспостереження, що значно знижує ймовірність доступу сторонніх осіб до приміщення закладу освіти. </w:t>
            </w:r>
          </w:p>
          <w:p w:rsidR="0082104E" w:rsidRPr="000C37A2" w:rsidRDefault="0082104E" w:rsidP="00C85038">
            <w:pPr>
              <w:pStyle w:val="Default"/>
              <w:numPr>
                <w:ilvl w:val="0"/>
                <w:numId w:val="8"/>
              </w:numPr>
              <w:ind w:left="161" w:right="142"/>
              <w:jc w:val="both"/>
              <w:rPr>
                <w:rFonts w:ascii="Times New Roman" w:hAnsi="Times New Roman" w:cs="Times New Roman"/>
                <w:i/>
                <w:color w:val="000000" w:themeColor="text1"/>
                <w:sz w:val="28"/>
                <w:szCs w:val="28"/>
                <w:lang w:val="uk-UA"/>
              </w:rPr>
            </w:pPr>
            <w:r w:rsidRPr="000C37A2">
              <w:rPr>
                <w:rFonts w:ascii="Times New Roman" w:hAnsi="Times New Roman" w:cs="Times New Roman"/>
                <w:bCs/>
                <w:color w:val="000000" w:themeColor="text1"/>
                <w:sz w:val="28"/>
                <w:szCs w:val="28"/>
                <w:lang w:val="uk-UA"/>
              </w:rPr>
              <w:t xml:space="preserve">У закладі освіти функціонує спортивний майданчик зі штучним покриттям,  футбольний, баскетбольний, два волейбольних майданчика, гімнастичне містечко.  Усе спортивне обладнання знаходиться в задовільному стані. Комісія двічі на рік проводить перевірку надійності кріплення та функціональності спортивного обладнання, що підтверджено відповідними актами. Але асфальтне покриття бігових доріжок потребує оновлення. </w:t>
            </w:r>
          </w:p>
          <w:p w:rsidR="0096739D" w:rsidRPr="000C37A2" w:rsidRDefault="0082104E" w:rsidP="00C85038">
            <w:pPr>
              <w:ind w:left="161" w:right="142" w:firstLine="708"/>
              <w:jc w:val="both"/>
              <w:rPr>
                <w:color w:val="000000" w:themeColor="text1"/>
                <w:sz w:val="28"/>
                <w:szCs w:val="28"/>
              </w:rPr>
            </w:pPr>
            <w:r w:rsidRPr="000C37A2">
              <w:rPr>
                <w:color w:val="000000" w:themeColor="text1"/>
                <w:sz w:val="28"/>
                <w:szCs w:val="28"/>
              </w:rPr>
              <w:t xml:space="preserve">Приміщення закладу освіти  комфортне, повітряно-тепловой режим у навчальних приміщеннях відповідає санітарним вимогам. Вологе прибирання всіх приміщень здійснюється прибиральницями службових приміщень відповідно до затвердженого графіка. У закладі освіти забезпечено централізоване водопостачання. Але протягом навчального року питний режим забезпечувався індивідуально кожним учнем (питні фонтанчики під час карантинних обмежень не працюють). </w:t>
            </w:r>
          </w:p>
          <w:p w:rsidR="0082104E" w:rsidRPr="000C37A2" w:rsidRDefault="0096739D" w:rsidP="00C85038">
            <w:pPr>
              <w:ind w:left="161" w:right="142" w:firstLine="708"/>
              <w:jc w:val="both"/>
              <w:rPr>
                <w:color w:val="000000" w:themeColor="text1"/>
                <w:sz w:val="28"/>
                <w:szCs w:val="28"/>
              </w:rPr>
            </w:pPr>
            <w:r w:rsidRPr="000C37A2">
              <w:rPr>
                <w:color w:val="000000" w:themeColor="text1"/>
                <w:sz w:val="28"/>
                <w:szCs w:val="28"/>
              </w:rPr>
              <w:t>Під час карантинних обмежень освітнього процесу н</w:t>
            </w:r>
            <w:r w:rsidR="00196579" w:rsidRPr="000C37A2">
              <w:rPr>
                <w:color w:val="000000" w:themeColor="text1"/>
                <w:sz w:val="28"/>
                <w:szCs w:val="28"/>
              </w:rPr>
              <w:t>а всіх входах до закладу організовані місця для обро</w:t>
            </w:r>
            <w:r w:rsidR="00CF3162" w:rsidRPr="000C37A2">
              <w:rPr>
                <w:color w:val="000000" w:themeColor="text1"/>
                <w:sz w:val="28"/>
                <w:szCs w:val="28"/>
              </w:rPr>
              <w:t>бки рук антисептичними засобами, на першому поверсі встановлено контейнер з кришкою та поліетиленовим пакетом для збору використаних засобів індивідуального захисту з подадьшою утилізацією, проводиться очищення і дезінфекція поверхонь відповідно до графіка, розміщені інформаційні плакати про необхідність дотримання респіраторної гігієни та етикету кашлю.</w:t>
            </w:r>
          </w:p>
          <w:p w:rsidR="00E77C1B" w:rsidRPr="000C37A2" w:rsidRDefault="000A4743" w:rsidP="00C85038">
            <w:pPr>
              <w:pBdr>
                <w:top w:val="nil"/>
                <w:left w:val="nil"/>
                <w:bottom w:val="nil"/>
                <w:right w:val="nil"/>
                <w:between w:val="nil"/>
              </w:pBdr>
              <w:ind w:left="161" w:right="142"/>
              <w:jc w:val="both"/>
              <w:rPr>
                <w:color w:val="000000" w:themeColor="text1"/>
                <w:sz w:val="28"/>
                <w:szCs w:val="28"/>
              </w:rPr>
            </w:pPr>
            <w:r w:rsidRPr="000C37A2">
              <w:rPr>
                <w:color w:val="000000" w:themeColor="text1"/>
                <w:sz w:val="28"/>
                <w:szCs w:val="28"/>
              </w:rPr>
              <w:t xml:space="preserve">        </w:t>
            </w:r>
            <w:r w:rsidR="0082104E" w:rsidRPr="000C37A2">
              <w:rPr>
                <w:color w:val="000000" w:themeColor="text1"/>
                <w:sz w:val="28"/>
                <w:szCs w:val="28"/>
              </w:rPr>
              <w:t xml:space="preserve">У закладі освіти створені рекреаційні зони для відпочинку учасників освітнього процесу. </w:t>
            </w:r>
            <w:r w:rsidR="0082104E" w:rsidRPr="000C37A2">
              <w:rPr>
                <w:color w:val="000000" w:themeColor="text1"/>
                <w:sz w:val="28"/>
                <w:szCs w:val="28"/>
                <w:lang w:eastAsia="ru-RU"/>
              </w:rPr>
              <w:t>Облаштовано ігрові зони в рекреаціях І-ІІ поверхів біля кабінетів школи І ступеню  де встановлено  настільні ігри футбол, хокей, столи з пуфами, м’які подушки-крісла для відпочинку є розмальовки, пазли. В рекреаціях на ІІІ поверсі біля кабінетів школи ІІ-ІІІ ступенів встановлені лавки для відпочинку, тенісний стіл. Для зручності здобувачів освіти лавки встановлено в фойє закладу</w:t>
            </w:r>
            <w:r w:rsidR="00154830" w:rsidRPr="000C37A2">
              <w:rPr>
                <w:color w:val="000000" w:themeColor="text1"/>
                <w:sz w:val="28"/>
                <w:szCs w:val="28"/>
                <w:lang w:eastAsia="ru-RU"/>
              </w:rPr>
              <w:t>.</w:t>
            </w:r>
          </w:p>
        </w:tc>
        <w:tc>
          <w:tcPr>
            <w:tcW w:w="2818" w:type="dxa"/>
          </w:tcPr>
          <w:p w:rsidR="00E77C1B" w:rsidRPr="000C37A2" w:rsidRDefault="008575D9" w:rsidP="00C85038">
            <w:pPr>
              <w:pBdr>
                <w:top w:val="nil"/>
                <w:left w:val="nil"/>
                <w:bottom w:val="nil"/>
                <w:right w:val="nil"/>
                <w:between w:val="nil"/>
              </w:pBdr>
              <w:ind w:left="170" w:right="125"/>
              <w:rPr>
                <w:color w:val="000000" w:themeColor="text1"/>
                <w:sz w:val="28"/>
                <w:szCs w:val="28"/>
              </w:rPr>
            </w:pPr>
            <w:r w:rsidRPr="000C37A2">
              <w:rPr>
                <w:color w:val="000000" w:themeColor="text1"/>
                <w:sz w:val="28"/>
                <w:szCs w:val="28"/>
              </w:rPr>
              <w:t>1.Підготувати засновнику клопотання на виділення коштів для встановлення огорожі по периметру закладу, ремонт бігових доріжок</w:t>
            </w:r>
          </w:p>
        </w:tc>
      </w:tr>
      <w:tr w:rsidR="002F14FE" w:rsidRPr="000C37A2">
        <w:trPr>
          <w:trHeight w:val="713"/>
        </w:trPr>
        <w:tc>
          <w:tcPr>
            <w:tcW w:w="15028" w:type="dxa"/>
            <w:gridSpan w:val="3"/>
          </w:tcPr>
          <w:p w:rsidR="00E77C1B" w:rsidRPr="000C37A2" w:rsidRDefault="00E77C1B">
            <w:pPr>
              <w:pBdr>
                <w:top w:val="nil"/>
                <w:left w:val="nil"/>
                <w:bottom w:val="nil"/>
                <w:right w:val="nil"/>
                <w:between w:val="nil"/>
              </w:pBdr>
              <w:jc w:val="center"/>
              <w:rPr>
                <w:color w:val="000000" w:themeColor="text1"/>
                <w:sz w:val="24"/>
                <w:szCs w:val="24"/>
              </w:rPr>
            </w:pPr>
          </w:p>
          <w:p w:rsidR="00E77C1B" w:rsidRPr="000C37A2" w:rsidRDefault="00AC0510">
            <w:pPr>
              <w:pBdr>
                <w:top w:val="nil"/>
                <w:left w:val="nil"/>
                <w:bottom w:val="nil"/>
                <w:right w:val="nil"/>
                <w:between w:val="nil"/>
              </w:pBdr>
              <w:jc w:val="center"/>
              <w:rPr>
                <w:b/>
                <w:color w:val="000000" w:themeColor="text1"/>
                <w:sz w:val="28"/>
                <w:szCs w:val="28"/>
              </w:rPr>
            </w:pPr>
            <w:r w:rsidRPr="000C37A2">
              <w:rPr>
                <w:b/>
                <w:color w:val="000000" w:themeColor="text1"/>
                <w:sz w:val="28"/>
                <w:szCs w:val="28"/>
              </w:rPr>
              <w:t>Визнати</w:t>
            </w:r>
            <w:r w:rsidR="003506F6" w:rsidRPr="000C37A2">
              <w:rPr>
                <w:b/>
                <w:color w:val="000000" w:themeColor="text1"/>
                <w:sz w:val="28"/>
                <w:szCs w:val="28"/>
              </w:rPr>
              <w:t xml:space="preserve"> роботу працівників закладу за критерієм 1</w:t>
            </w:r>
            <w:r w:rsidRPr="000C37A2">
              <w:rPr>
                <w:b/>
                <w:color w:val="000000" w:themeColor="text1"/>
                <w:sz w:val="28"/>
                <w:szCs w:val="28"/>
              </w:rPr>
              <w:t>.1.1 на достатньому рівні</w:t>
            </w:r>
          </w:p>
          <w:p w:rsidR="00E77C1B" w:rsidRPr="000C37A2" w:rsidRDefault="00E77C1B">
            <w:pPr>
              <w:pBdr>
                <w:top w:val="nil"/>
                <w:left w:val="nil"/>
                <w:bottom w:val="nil"/>
                <w:right w:val="nil"/>
                <w:between w:val="nil"/>
              </w:pBdr>
              <w:jc w:val="center"/>
              <w:rPr>
                <w:color w:val="000000" w:themeColor="text1"/>
                <w:sz w:val="24"/>
                <w:szCs w:val="24"/>
              </w:rPr>
            </w:pPr>
          </w:p>
        </w:tc>
      </w:tr>
      <w:tr w:rsidR="002F14FE" w:rsidRPr="000C37A2">
        <w:trPr>
          <w:trHeight w:val="416"/>
        </w:trPr>
        <w:tc>
          <w:tcPr>
            <w:tcW w:w="2410" w:type="dxa"/>
          </w:tcPr>
          <w:p w:rsidR="00F418AD" w:rsidRPr="000C37A2" w:rsidRDefault="00F418AD" w:rsidP="00C85038">
            <w:pPr>
              <w:pBdr>
                <w:top w:val="nil"/>
                <w:left w:val="nil"/>
                <w:bottom w:val="nil"/>
                <w:right w:val="nil"/>
                <w:between w:val="nil"/>
              </w:pBdr>
              <w:spacing w:line="267" w:lineRule="auto"/>
              <w:ind w:left="170" w:right="170"/>
              <w:rPr>
                <w:color w:val="000000" w:themeColor="text1"/>
                <w:sz w:val="28"/>
                <w:szCs w:val="28"/>
              </w:rPr>
            </w:pPr>
            <w:r w:rsidRPr="000C37A2">
              <w:rPr>
                <w:color w:val="000000" w:themeColor="text1"/>
                <w:sz w:val="28"/>
                <w:szCs w:val="28"/>
              </w:rPr>
              <w:t>1.1.2. Заклад освіти забезпечений навчальними та іншими приміщенням з відповідним обладнанням, що необхідні для реалізації освітньої програми</w:t>
            </w:r>
          </w:p>
        </w:tc>
        <w:tc>
          <w:tcPr>
            <w:tcW w:w="9800" w:type="dxa"/>
          </w:tcPr>
          <w:p w:rsidR="00F418AD" w:rsidRPr="000C37A2" w:rsidRDefault="00F418AD" w:rsidP="00F418AD">
            <w:pPr>
              <w:pBdr>
                <w:top w:val="nil"/>
                <w:left w:val="nil"/>
                <w:bottom w:val="nil"/>
                <w:right w:val="nil"/>
                <w:between w:val="nil"/>
              </w:pBdr>
              <w:ind w:left="170" w:right="170"/>
              <w:jc w:val="both"/>
              <w:rPr>
                <w:color w:val="000000" w:themeColor="text1"/>
                <w:sz w:val="24"/>
                <w:szCs w:val="24"/>
              </w:rPr>
            </w:pPr>
            <w:r w:rsidRPr="000C37A2">
              <w:rPr>
                <w:color w:val="000000" w:themeColor="text1"/>
                <w:sz w:val="24"/>
                <w:szCs w:val="24"/>
              </w:rPr>
              <w:t xml:space="preserve">          </w:t>
            </w:r>
          </w:p>
          <w:p w:rsidR="00F418AD" w:rsidRPr="000C37A2" w:rsidRDefault="00F418AD" w:rsidP="00C85038">
            <w:pPr>
              <w:autoSpaceDE w:val="0"/>
              <w:autoSpaceDN w:val="0"/>
              <w:adjustRightInd w:val="0"/>
              <w:ind w:left="161" w:right="142"/>
              <w:jc w:val="both"/>
              <w:rPr>
                <w:color w:val="000000" w:themeColor="text1"/>
                <w:sz w:val="28"/>
                <w:szCs w:val="28"/>
              </w:rPr>
            </w:pPr>
            <w:r w:rsidRPr="000C37A2">
              <w:rPr>
                <w:color w:val="000000" w:themeColor="text1"/>
                <w:sz w:val="28"/>
                <w:szCs w:val="28"/>
              </w:rPr>
              <w:t xml:space="preserve">       Заклад освіти має 45 навчальних приміщень: 16 кабінетів початкової школи, по 2 кабінети фізики, інформатики, кабінет хімії, біології, української мови, математики, іноземної мови, столярну, слюсарну майстерні, кабінет обслуговуючої праці, 17 класних кімнат та </w:t>
            </w:r>
            <w:r w:rsidRPr="000C37A2">
              <w:rPr>
                <w:bCs/>
                <w:color w:val="000000" w:themeColor="text1"/>
                <w:sz w:val="28"/>
                <w:szCs w:val="28"/>
              </w:rPr>
              <w:t xml:space="preserve">стрілецький  тир, </w:t>
            </w:r>
            <w:r w:rsidRPr="000C37A2">
              <w:rPr>
                <w:color w:val="000000" w:themeColor="text1"/>
                <w:sz w:val="28"/>
                <w:szCs w:val="28"/>
              </w:rPr>
              <w:t xml:space="preserve">спортивна, гімнастична і актова зали. Усі навчальні приміщення використовуються в освітньому процесі. Навчальні кабінети початкової школи розташовані на першому та другому поверхах, мають окремі входи. Усі навчальні кабінети мають доступ до мережі Інтернет.    </w:t>
            </w:r>
          </w:p>
          <w:p w:rsidR="00F418AD" w:rsidRPr="000C37A2" w:rsidRDefault="00F418AD" w:rsidP="00C85038">
            <w:pPr>
              <w:ind w:left="161" w:right="142" w:firstLine="708"/>
              <w:jc w:val="both"/>
              <w:rPr>
                <w:color w:val="000000" w:themeColor="text1"/>
                <w:sz w:val="28"/>
                <w:szCs w:val="28"/>
                <w:lang w:eastAsia="ru-RU"/>
              </w:rPr>
            </w:pPr>
            <w:r w:rsidRPr="000C37A2">
              <w:rPr>
                <w:color w:val="000000" w:themeColor="text1"/>
                <w:sz w:val="28"/>
                <w:szCs w:val="28"/>
                <w:lang w:eastAsia="ru-RU"/>
              </w:rPr>
              <w:t xml:space="preserve">У   </w:t>
            </w:r>
            <w:r w:rsidR="002B472B" w:rsidRPr="000C37A2">
              <w:rPr>
                <w:color w:val="000000" w:themeColor="text1"/>
                <w:sz w:val="28"/>
                <w:szCs w:val="28"/>
                <w:lang w:eastAsia="ru-RU"/>
              </w:rPr>
              <w:t xml:space="preserve">всіх </w:t>
            </w:r>
            <w:r w:rsidRPr="000C37A2">
              <w:rPr>
                <w:color w:val="000000" w:themeColor="text1"/>
                <w:sz w:val="28"/>
                <w:szCs w:val="28"/>
                <w:lang w:eastAsia="ru-RU"/>
              </w:rPr>
              <w:t xml:space="preserve">кабінетах </w:t>
            </w:r>
            <w:r w:rsidRPr="000C37A2">
              <w:rPr>
                <w:rFonts w:eastAsia="Calibri"/>
                <w:color w:val="000000" w:themeColor="text1"/>
                <w:sz w:val="28"/>
                <w:szCs w:val="28"/>
                <w:lang w:eastAsia="uk-UA"/>
              </w:rPr>
              <w:t>початкової школи</w:t>
            </w:r>
            <w:r w:rsidR="002B472B" w:rsidRPr="000C37A2">
              <w:rPr>
                <w:rFonts w:eastAsia="Calibri"/>
                <w:color w:val="000000" w:themeColor="text1"/>
                <w:sz w:val="28"/>
                <w:szCs w:val="28"/>
                <w:lang w:eastAsia="uk-UA"/>
              </w:rPr>
              <w:t xml:space="preserve"> </w:t>
            </w:r>
            <w:r w:rsidRPr="000C37A2">
              <w:rPr>
                <w:color w:val="000000" w:themeColor="text1"/>
                <w:sz w:val="28"/>
                <w:szCs w:val="28"/>
                <w:lang w:eastAsia="ru-RU"/>
              </w:rPr>
              <w:t>функціонують мобільні робочі місця для учнів, які легко трансформуються для групової роботи.  У 8 кабінетах початкової школи є інтерактивне обладнання (мультимедійна дошка, проектор, ноутбук). Усі кабінети  початкової школи забезпечені ком та ноут для педагогів,мають  доступом до мережі Інтернет. Крім того кабінети початкової школи забезпечені ламінаторами (7 шт.), багатофункціональними пристроями для друку (10 шт.), документ-камерою  (1 шт.), відеокамерою (1 шт.), телевізорами (12 шт.).</w:t>
            </w:r>
          </w:p>
          <w:p w:rsidR="00F418AD" w:rsidRPr="000C37A2" w:rsidRDefault="00F418AD" w:rsidP="00C85038">
            <w:pPr>
              <w:tabs>
                <w:tab w:val="left" w:pos="993"/>
              </w:tabs>
              <w:ind w:left="161" w:right="142"/>
              <w:jc w:val="both"/>
              <w:rPr>
                <w:color w:val="000000" w:themeColor="text1"/>
                <w:sz w:val="28"/>
                <w:szCs w:val="28"/>
                <w:lang w:eastAsia="ru-RU"/>
              </w:rPr>
            </w:pPr>
            <w:r w:rsidRPr="000C37A2">
              <w:rPr>
                <w:color w:val="000000" w:themeColor="text1"/>
                <w:sz w:val="28"/>
                <w:szCs w:val="28"/>
                <w:lang w:eastAsia="ru-RU"/>
              </w:rPr>
              <w:t xml:space="preserve">          Навчальні осередки у всіх кабінетах початкової школи облаштовані:</w:t>
            </w:r>
          </w:p>
          <w:p w:rsidR="00F418AD" w:rsidRPr="000C37A2" w:rsidRDefault="00F418AD" w:rsidP="00C85038">
            <w:pPr>
              <w:pStyle w:val="ab"/>
              <w:numPr>
                <w:ilvl w:val="0"/>
                <w:numId w:val="9"/>
              </w:numPr>
              <w:tabs>
                <w:tab w:val="left" w:pos="0"/>
                <w:tab w:val="left" w:pos="851"/>
              </w:tabs>
              <w:spacing w:after="0" w:line="240" w:lineRule="auto"/>
              <w:ind w:left="161" w:right="142" w:firstLine="705"/>
              <w:jc w:val="both"/>
              <w:rPr>
                <w:rFonts w:ascii="Times New Roman" w:eastAsia="Times New Roman" w:hAnsi="Times New Roman" w:cs="Times New Roman"/>
                <w:color w:val="000000" w:themeColor="text1"/>
                <w:sz w:val="28"/>
                <w:szCs w:val="28"/>
                <w:lang w:val="uk-UA" w:eastAsia="ru-RU"/>
              </w:rPr>
            </w:pPr>
            <w:r w:rsidRPr="000C37A2">
              <w:rPr>
                <w:rFonts w:ascii="Times New Roman" w:eastAsia="Times New Roman" w:hAnsi="Times New Roman" w:cs="Times New Roman"/>
                <w:color w:val="000000" w:themeColor="text1"/>
                <w:sz w:val="28"/>
                <w:szCs w:val="28"/>
                <w:lang w:val="uk-UA" w:eastAsia="ru-RU"/>
              </w:rPr>
              <w:t>дидактичним матеріалом у повному обсязі, який систематизований за  освітніми галузями (таблиці, друковані картки з магнітною основою, флеш-карти, роздатковий матеріал, карти);</w:t>
            </w:r>
          </w:p>
          <w:p w:rsidR="00F418AD" w:rsidRPr="000C37A2" w:rsidRDefault="00F418AD" w:rsidP="00C85038">
            <w:pPr>
              <w:tabs>
                <w:tab w:val="left" w:pos="0"/>
              </w:tabs>
              <w:ind w:left="161" w:right="142"/>
              <w:jc w:val="both"/>
              <w:rPr>
                <w:color w:val="000000" w:themeColor="text1"/>
                <w:sz w:val="28"/>
                <w:szCs w:val="28"/>
                <w:lang w:eastAsia="ru-RU"/>
              </w:rPr>
            </w:pPr>
            <w:r w:rsidRPr="000C37A2">
              <w:rPr>
                <w:color w:val="000000" w:themeColor="text1"/>
                <w:sz w:val="28"/>
                <w:szCs w:val="28"/>
                <w:lang w:eastAsia="ru-RU"/>
              </w:rPr>
              <w:tab/>
              <w:t xml:space="preserve">- приладами і пристосуваннями (набірне полотно, каса цифр і лічильного </w:t>
            </w:r>
          </w:p>
          <w:p w:rsidR="00F418AD" w:rsidRPr="000C37A2" w:rsidRDefault="00F418AD" w:rsidP="00C85038">
            <w:pPr>
              <w:pStyle w:val="ab"/>
              <w:tabs>
                <w:tab w:val="left" w:pos="0"/>
              </w:tabs>
              <w:spacing w:after="0" w:line="240" w:lineRule="auto"/>
              <w:ind w:left="161" w:right="142"/>
              <w:jc w:val="both"/>
              <w:rPr>
                <w:rFonts w:ascii="Times New Roman" w:eastAsia="Times New Roman" w:hAnsi="Times New Roman" w:cs="Times New Roman"/>
                <w:color w:val="000000" w:themeColor="text1"/>
                <w:sz w:val="28"/>
                <w:szCs w:val="28"/>
                <w:lang w:val="uk-UA" w:eastAsia="ru-RU"/>
              </w:rPr>
            </w:pPr>
            <w:r w:rsidRPr="000C37A2">
              <w:rPr>
                <w:rFonts w:ascii="Times New Roman" w:eastAsia="Times New Roman" w:hAnsi="Times New Roman" w:cs="Times New Roman"/>
                <w:color w:val="000000" w:themeColor="text1"/>
                <w:sz w:val="28"/>
                <w:szCs w:val="28"/>
                <w:lang w:val="uk-UA" w:eastAsia="ru-RU"/>
              </w:rPr>
              <w:t>матеріалу на магнітах, математичні терези, математичний планшет, набори для вивчення часток і дробів, грошові знаки, компаси, лупи, мікроскопи, моделі світлофора та знаків, ляльковий театр, набір магнітних нотних знаків);</w:t>
            </w:r>
          </w:p>
          <w:p w:rsidR="00F418AD" w:rsidRPr="000C37A2" w:rsidRDefault="00F418AD" w:rsidP="00C85038">
            <w:pPr>
              <w:pStyle w:val="ab"/>
              <w:numPr>
                <w:ilvl w:val="0"/>
                <w:numId w:val="9"/>
              </w:numPr>
              <w:tabs>
                <w:tab w:val="left" w:pos="0"/>
                <w:tab w:val="left" w:pos="851"/>
              </w:tabs>
              <w:spacing w:after="0" w:line="240" w:lineRule="auto"/>
              <w:ind w:left="161" w:right="142" w:firstLine="705"/>
              <w:jc w:val="both"/>
              <w:rPr>
                <w:rFonts w:ascii="Times New Roman" w:eastAsia="Times New Roman" w:hAnsi="Times New Roman" w:cs="Times New Roman"/>
                <w:color w:val="000000" w:themeColor="text1"/>
                <w:sz w:val="28"/>
                <w:szCs w:val="28"/>
                <w:lang w:val="uk-UA" w:eastAsia="ru-RU"/>
              </w:rPr>
            </w:pPr>
            <w:r w:rsidRPr="000C37A2">
              <w:rPr>
                <w:rFonts w:ascii="Times New Roman" w:eastAsia="Times New Roman" w:hAnsi="Times New Roman" w:cs="Times New Roman"/>
                <w:color w:val="000000" w:themeColor="text1"/>
                <w:sz w:val="28"/>
                <w:szCs w:val="28"/>
                <w:lang w:val="uk-UA" w:eastAsia="ru-RU"/>
              </w:rPr>
              <w:t>демонстраційними моделями (набори геометричних фігур, демонстраційні годинники, скелет, телурій,глобуси тощо);</w:t>
            </w:r>
          </w:p>
          <w:p w:rsidR="00F418AD" w:rsidRPr="000C37A2" w:rsidRDefault="00F418AD" w:rsidP="00C85038">
            <w:pPr>
              <w:tabs>
                <w:tab w:val="left" w:pos="0"/>
              </w:tabs>
              <w:ind w:left="161" w:right="142"/>
              <w:jc w:val="both"/>
              <w:rPr>
                <w:color w:val="000000" w:themeColor="text1"/>
                <w:sz w:val="28"/>
                <w:szCs w:val="28"/>
                <w:lang w:eastAsia="ru-RU"/>
              </w:rPr>
            </w:pPr>
            <w:r w:rsidRPr="000C37A2">
              <w:rPr>
                <w:color w:val="000000" w:themeColor="text1"/>
                <w:sz w:val="28"/>
                <w:szCs w:val="28"/>
                <w:lang w:eastAsia="ru-RU"/>
              </w:rPr>
              <w:tab/>
              <w:t>- об’єктами (гербарії, колекції гірських порід, корисних копалин, муляжі фруктів та овочів);</w:t>
            </w:r>
          </w:p>
          <w:p w:rsidR="00F418AD" w:rsidRPr="000C37A2" w:rsidRDefault="00F418AD" w:rsidP="00C85038">
            <w:pPr>
              <w:tabs>
                <w:tab w:val="left" w:pos="0"/>
              </w:tabs>
              <w:ind w:left="161" w:right="142"/>
              <w:jc w:val="both"/>
              <w:rPr>
                <w:color w:val="000000" w:themeColor="text1"/>
                <w:sz w:val="28"/>
                <w:szCs w:val="28"/>
                <w:lang w:eastAsia="ru-RU"/>
              </w:rPr>
            </w:pPr>
            <w:r w:rsidRPr="000C37A2">
              <w:rPr>
                <w:color w:val="000000" w:themeColor="text1"/>
                <w:sz w:val="28"/>
                <w:szCs w:val="28"/>
                <w:lang w:eastAsia="ru-RU"/>
              </w:rPr>
              <w:tab/>
              <w:t>- контрольно-вимірювальними приладами;</w:t>
            </w:r>
          </w:p>
          <w:p w:rsidR="00F418AD" w:rsidRPr="000C37A2" w:rsidRDefault="00F418AD" w:rsidP="00C85038">
            <w:pPr>
              <w:tabs>
                <w:tab w:val="left" w:pos="0"/>
              </w:tabs>
              <w:ind w:left="161" w:right="142"/>
              <w:jc w:val="both"/>
              <w:rPr>
                <w:color w:val="000000" w:themeColor="text1"/>
                <w:sz w:val="28"/>
                <w:szCs w:val="28"/>
                <w:lang w:eastAsia="ru-RU"/>
              </w:rPr>
            </w:pPr>
            <w:r w:rsidRPr="000C37A2">
              <w:rPr>
                <w:color w:val="000000" w:themeColor="text1"/>
                <w:sz w:val="28"/>
                <w:szCs w:val="28"/>
                <w:lang w:eastAsia="ru-RU"/>
              </w:rPr>
              <w:tab/>
              <w:t>- іншими пристосуваннями для ефективної роботи під час навчальних занять.</w:t>
            </w:r>
            <w:r w:rsidRPr="000C37A2">
              <w:rPr>
                <w:rFonts w:eastAsia="Calibri"/>
                <w:color w:val="000000" w:themeColor="text1"/>
                <w:sz w:val="28"/>
                <w:szCs w:val="28"/>
                <w:lang w:eastAsia="uk-UA"/>
              </w:rPr>
              <w:t xml:space="preserve"> </w:t>
            </w:r>
          </w:p>
          <w:p w:rsidR="00F418AD" w:rsidRPr="000C37A2" w:rsidRDefault="00F418AD" w:rsidP="00C85038">
            <w:pPr>
              <w:tabs>
                <w:tab w:val="left" w:pos="993"/>
              </w:tabs>
              <w:ind w:left="161" w:right="142" w:firstLine="709"/>
              <w:jc w:val="both"/>
              <w:rPr>
                <w:color w:val="000000" w:themeColor="text1"/>
                <w:sz w:val="28"/>
                <w:szCs w:val="28"/>
                <w:lang w:eastAsia="ru-RU"/>
              </w:rPr>
            </w:pPr>
            <w:r w:rsidRPr="000C37A2">
              <w:rPr>
                <w:rFonts w:eastAsia="Calibri"/>
                <w:color w:val="000000" w:themeColor="text1"/>
                <w:sz w:val="28"/>
                <w:szCs w:val="28"/>
                <w:lang w:eastAsia="uk-UA"/>
              </w:rPr>
              <w:t xml:space="preserve">У кожному кабінеті є аудиторні та коркові дошки, фліпчарти. </w:t>
            </w:r>
            <w:r w:rsidRPr="000C37A2">
              <w:rPr>
                <w:color w:val="000000" w:themeColor="text1"/>
                <w:sz w:val="28"/>
                <w:szCs w:val="28"/>
                <w:lang w:eastAsia="ru-RU"/>
              </w:rPr>
              <w:t xml:space="preserve">Учителі розташовують парти, враховуючи форми роботи  та мету уроку.  Відповідно  до теми тижня  в класах організовано змінні тематичні осередки, де розміщуються стенди з ключовими ідеями та стратегіями тематичних тижнів. У кожному класному колективі є екран настрою, стіна слів, необхідні матеріали для ранкових зустрічей, бокси для зберігання матеріалів. </w:t>
            </w:r>
          </w:p>
          <w:p w:rsidR="00F418AD" w:rsidRPr="000C37A2" w:rsidRDefault="00F418AD" w:rsidP="00C85038">
            <w:pPr>
              <w:tabs>
                <w:tab w:val="left" w:pos="993"/>
              </w:tabs>
              <w:ind w:left="161" w:right="142" w:firstLine="709"/>
              <w:jc w:val="both"/>
              <w:rPr>
                <w:color w:val="000000" w:themeColor="text1"/>
                <w:sz w:val="28"/>
                <w:szCs w:val="28"/>
                <w:lang w:eastAsia="ru-RU"/>
              </w:rPr>
            </w:pPr>
            <w:r w:rsidRPr="000C37A2">
              <w:rPr>
                <w:color w:val="000000" w:themeColor="text1"/>
                <w:sz w:val="28"/>
                <w:szCs w:val="28"/>
                <w:lang w:eastAsia="ru-RU"/>
              </w:rPr>
              <w:t>Кабінети географії, фізики, історії, зарубіжної літератури, української мови, хімії, біології мають інтерактивне або мультимедійне  обладнання.  У кабінетах №133, 136, 333, 332, 331, 231 та  кабінеті музики є ТЗН (телевізори). Однак дидактичний матеріал, лабораторне обладнання кабінетів в переважній більшості потребує оновлення.</w:t>
            </w:r>
          </w:p>
          <w:p w:rsidR="00F418AD" w:rsidRPr="000C37A2" w:rsidRDefault="00F418AD" w:rsidP="00C85038">
            <w:pPr>
              <w:autoSpaceDE w:val="0"/>
              <w:autoSpaceDN w:val="0"/>
              <w:adjustRightInd w:val="0"/>
              <w:ind w:left="161" w:right="142" w:firstLine="709"/>
              <w:jc w:val="both"/>
              <w:rPr>
                <w:color w:val="000000" w:themeColor="text1"/>
                <w:sz w:val="28"/>
                <w:szCs w:val="28"/>
              </w:rPr>
            </w:pPr>
            <w:r w:rsidRPr="000C37A2">
              <w:rPr>
                <w:color w:val="000000" w:themeColor="text1"/>
                <w:sz w:val="28"/>
                <w:szCs w:val="28"/>
                <w:lang w:eastAsia="ru-RU"/>
              </w:rPr>
              <w:t>Обладнано два к</w:t>
            </w:r>
            <w:r w:rsidRPr="000C37A2">
              <w:rPr>
                <w:color w:val="000000" w:themeColor="text1"/>
                <w:sz w:val="28"/>
                <w:szCs w:val="28"/>
              </w:rPr>
              <w:t xml:space="preserve">абінети інформатики. У кожному кабінеті є проектор, по 10 учнівських комп’ютерів та по 1 учительському комп’ютеру. </w:t>
            </w:r>
          </w:p>
          <w:p w:rsidR="00EE19A8" w:rsidRPr="000C37A2" w:rsidRDefault="00EE19A8" w:rsidP="00C85038">
            <w:pPr>
              <w:autoSpaceDE w:val="0"/>
              <w:autoSpaceDN w:val="0"/>
              <w:adjustRightInd w:val="0"/>
              <w:ind w:left="161" w:right="142" w:firstLine="708"/>
              <w:jc w:val="both"/>
              <w:rPr>
                <w:color w:val="000000" w:themeColor="text1"/>
                <w:sz w:val="28"/>
                <w:szCs w:val="28"/>
              </w:rPr>
            </w:pPr>
            <w:r w:rsidRPr="000C37A2">
              <w:rPr>
                <w:color w:val="000000" w:themeColor="text1"/>
                <w:sz w:val="28"/>
                <w:szCs w:val="28"/>
              </w:rPr>
              <w:t>Спортивна зала, розташована на першому поверсі, складається із гімнастичної та ігрової зали.</w:t>
            </w:r>
            <w:r w:rsidRPr="000C37A2">
              <w:rPr>
                <w:bCs/>
                <w:color w:val="000000" w:themeColor="text1"/>
                <w:sz w:val="28"/>
                <w:szCs w:val="28"/>
              </w:rPr>
              <w:t xml:space="preserve"> Наявне спортивне обладнання знаходиться в задовільному стані. Комісія двічі на рік проводить перевірку надійності кріплення та функціональності спортивного обладнання, що підтверджено відповідними актами. </w:t>
            </w:r>
          </w:p>
          <w:p w:rsidR="00F418AD" w:rsidRPr="000C37A2" w:rsidRDefault="00F418AD" w:rsidP="00C85038">
            <w:pPr>
              <w:autoSpaceDE w:val="0"/>
              <w:autoSpaceDN w:val="0"/>
              <w:adjustRightInd w:val="0"/>
              <w:ind w:left="161" w:right="142" w:firstLine="709"/>
              <w:jc w:val="both"/>
              <w:rPr>
                <w:bCs/>
                <w:color w:val="000000" w:themeColor="text1"/>
                <w:sz w:val="28"/>
                <w:szCs w:val="28"/>
              </w:rPr>
            </w:pPr>
            <w:r w:rsidRPr="000C37A2">
              <w:rPr>
                <w:color w:val="000000" w:themeColor="text1"/>
                <w:sz w:val="28"/>
                <w:szCs w:val="28"/>
              </w:rPr>
              <w:t xml:space="preserve"> Але для діючої мережі закладу, враховуючи наповнюваність класів неможливо забезпечити виконання Санітарного регламенту, щоб</w:t>
            </w:r>
            <w:r w:rsidR="00206FB5" w:rsidRPr="000C37A2">
              <w:rPr>
                <w:color w:val="000000" w:themeColor="text1"/>
                <w:sz w:val="28"/>
                <w:szCs w:val="28"/>
              </w:rPr>
              <w:t xml:space="preserve"> в кабінетах інформатики</w:t>
            </w:r>
            <w:r w:rsidRPr="000C37A2">
              <w:rPr>
                <w:color w:val="000000" w:themeColor="text1"/>
                <w:sz w:val="28"/>
                <w:szCs w:val="28"/>
              </w:rPr>
              <w:t xml:space="preserve"> за комп’ютером працювало не більше одного учня. На сьогодні вільних приміщень для створення третього класу інформатики немає.</w:t>
            </w:r>
          </w:p>
          <w:p w:rsidR="00F418AD" w:rsidRPr="000C37A2" w:rsidRDefault="00206FB5" w:rsidP="00C85038">
            <w:pPr>
              <w:pBdr>
                <w:top w:val="nil"/>
                <w:left w:val="nil"/>
                <w:bottom w:val="nil"/>
                <w:right w:val="nil"/>
                <w:between w:val="nil"/>
              </w:pBdr>
              <w:ind w:left="161" w:right="142"/>
              <w:jc w:val="both"/>
              <w:rPr>
                <w:i/>
                <w:color w:val="000000" w:themeColor="text1"/>
                <w:sz w:val="28"/>
                <w:szCs w:val="28"/>
              </w:rPr>
            </w:pPr>
            <w:r w:rsidRPr="000C37A2">
              <w:rPr>
                <w:color w:val="000000" w:themeColor="text1"/>
                <w:sz w:val="28"/>
                <w:szCs w:val="28"/>
              </w:rPr>
              <w:t xml:space="preserve"> Крім того, відповідно Санітарного регламенту  у спортивній залі неможливо забезпечити проведення уроків більше чим двох класів одночасно. У результаті великої кількості класів для проведення уроків фізичної культури учнів початкової школи  була задіяна актова зала.</w:t>
            </w:r>
            <w:r w:rsidRPr="000C37A2">
              <w:rPr>
                <w:bCs/>
                <w:color w:val="000000" w:themeColor="text1"/>
                <w:sz w:val="28"/>
                <w:szCs w:val="28"/>
              </w:rPr>
              <w:t xml:space="preserve"> Також </w:t>
            </w:r>
            <w:r w:rsidRPr="000C37A2">
              <w:rPr>
                <w:color w:val="000000" w:themeColor="text1"/>
                <w:sz w:val="28"/>
                <w:szCs w:val="28"/>
              </w:rPr>
              <w:t>обладнання для проведення уроків фізичної культури недостатньо.</w:t>
            </w:r>
          </w:p>
        </w:tc>
        <w:tc>
          <w:tcPr>
            <w:tcW w:w="2818" w:type="dxa"/>
          </w:tcPr>
          <w:p w:rsidR="00F418AD" w:rsidRPr="000C37A2" w:rsidRDefault="00F418AD" w:rsidP="00F418AD">
            <w:pPr>
              <w:rPr>
                <w:color w:val="000000" w:themeColor="text1"/>
                <w:sz w:val="28"/>
                <w:szCs w:val="28"/>
              </w:rPr>
            </w:pPr>
          </w:p>
          <w:p w:rsidR="00F418AD" w:rsidRPr="000C37A2" w:rsidRDefault="00F418AD" w:rsidP="00C85038">
            <w:pPr>
              <w:ind w:left="141" w:right="125"/>
              <w:rPr>
                <w:color w:val="000000" w:themeColor="text1"/>
                <w:sz w:val="28"/>
                <w:szCs w:val="28"/>
              </w:rPr>
            </w:pPr>
            <w:r w:rsidRPr="000C37A2">
              <w:rPr>
                <w:color w:val="000000" w:themeColor="text1"/>
                <w:sz w:val="28"/>
                <w:szCs w:val="28"/>
              </w:rPr>
              <w:t>1.Провести моніторинг наявного навчального обладнання для виконання освітньої програми;</w:t>
            </w:r>
          </w:p>
          <w:p w:rsidR="00F418AD" w:rsidRPr="000C37A2" w:rsidRDefault="00F418AD" w:rsidP="00C85038">
            <w:pPr>
              <w:ind w:left="141" w:right="125"/>
              <w:rPr>
                <w:color w:val="000000" w:themeColor="text1"/>
                <w:sz w:val="28"/>
                <w:szCs w:val="28"/>
              </w:rPr>
            </w:pPr>
            <w:r w:rsidRPr="000C37A2">
              <w:rPr>
                <w:color w:val="000000" w:themeColor="text1"/>
                <w:sz w:val="28"/>
                <w:szCs w:val="28"/>
              </w:rPr>
              <w:t xml:space="preserve">2. Проводити заходи щодо врегулювання питання нормативної наповнюваності в класах </w:t>
            </w:r>
          </w:p>
          <w:p w:rsidR="00F418AD" w:rsidRPr="000C37A2" w:rsidRDefault="00F418AD" w:rsidP="00F418AD">
            <w:pPr>
              <w:rPr>
                <w:color w:val="000000" w:themeColor="text1"/>
              </w:rPr>
            </w:pPr>
          </w:p>
        </w:tc>
      </w:tr>
    </w:tbl>
    <w:tbl>
      <w:tblPr>
        <w:tblStyle w:val="a6"/>
        <w:tblW w:w="1503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14"/>
        <w:gridCol w:w="31"/>
        <w:gridCol w:w="9755"/>
        <w:gridCol w:w="25"/>
        <w:gridCol w:w="150"/>
        <w:gridCol w:w="2643"/>
      </w:tblGrid>
      <w:tr w:rsidR="00BA396F" w:rsidRPr="000C37A2">
        <w:trPr>
          <w:trHeight w:val="103"/>
        </w:trPr>
        <w:tc>
          <w:tcPr>
            <w:tcW w:w="2415" w:type="dxa"/>
          </w:tcPr>
          <w:p w:rsidR="00E77C1B" w:rsidRPr="000C37A2" w:rsidRDefault="00E77C1B">
            <w:pPr>
              <w:pBdr>
                <w:top w:val="nil"/>
                <w:left w:val="nil"/>
                <w:bottom w:val="nil"/>
                <w:right w:val="nil"/>
                <w:between w:val="nil"/>
              </w:pBdr>
              <w:ind w:left="170" w:right="170"/>
              <w:rPr>
                <w:color w:val="000000" w:themeColor="text1"/>
                <w:sz w:val="24"/>
                <w:szCs w:val="24"/>
              </w:rPr>
            </w:pPr>
          </w:p>
        </w:tc>
        <w:tc>
          <w:tcPr>
            <w:tcW w:w="9800" w:type="dxa"/>
            <w:gridSpan w:val="3"/>
          </w:tcPr>
          <w:p w:rsidR="00E77C1B" w:rsidRPr="000C37A2" w:rsidRDefault="00E77C1B">
            <w:pPr>
              <w:pBdr>
                <w:top w:val="nil"/>
                <w:left w:val="nil"/>
                <w:bottom w:val="nil"/>
                <w:right w:val="nil"/>
                <w:between w:val="nil"/>
              </w:pBdr>
              <w:spacing w:line="265" w:lineRule="auto"/>
              <w:ind w:left="170" w:right="170"/>
              <w:jc w:val="center"/>
              <w:rPr>
                <w:b/>
                <w:color w:val="000000" w:themeColor="text1"/>
                <w:sz w:val="28"/>
                <w:szCs w:val="28"/>
              </w:rPr>
            </w:pPr>
          </w:p>
          <w:p w:rsidR="00E77C1B" w:rsidRPr="000C37A2" w:rsidRDefault="00AC0510" w:rsidP="00C85038">
            <w:pPr>
              <w:pBdr>
                <w:top w:val="nil"/>
                <w:left w:val="nil"/>
                <w:bottom w:val="nil"/>
                <w:right w:val="nil"/>
                <w:between w:val="nil"/>
              </w:pBdr>
              <w:spacing w:line="265" w:lineRule="auto"/>
              <w:ind w:left="170" w:right="170"/>
              <w:jc w:val="center"/>
              <w:rPr>
                <w:b/>
                <w:color w:val="000000" w:themeColor="text1"/>
                <w:sz w:val="28"/>
                <w:szCs w:val="28"/>
              </w:rPr>
            </w:pPr>
            <w:r w:rsidRPr="000C37A2">
              <w:rPr>
                <w:b/>
                <w:color w:val="000000" w:themeColor="text1"/>
                <w:sz w:val="28"/>
                <w:szCs w:val="28"/>
              </w:rPr>
              <w:t>Визнати роботу працівників закладу за критерієм 1.1.2  на достатньому рівні</w:t>
            </w:r>
          </w:p>
        </w:tc>
        <w:tc>
          <w:tcPr>
            <w:tcW w:w="2818" w:type="dxa"/>
            <w:gridSpan w:val="3"/>
          </w:tcPr>
          <w:p w:rsidR="00E77C1B" w:rsidRPr="000C37A2" w:rsidRDefault="00E77C1B">
            <w:pPr>
              <w:pBdr>
                <w:top w:val="nil"/>
                <w:left w:val="nil"/>
                <w:bottom w:val="nil"/>
                <w:right w:val="nil"/>
                <w:between w:val="nil"/>
              </w:pBdr>
              <w:ind w:left="170" w:right="170"/>
              <w:rPr>
                <w:b/>
                <w:color w:val="000000" w:themeColor="text1"/>
                <w:sz w:val="26"/>
                <w:szCs w:val="26"/>
              </w:rPr>
            </w:pPr>
          </w:p>
        </w:tc>
      </w:tr>
      <w:tr w:rsidR="00BA396F" w:rsidRPr="000C37A2">
        <w:trPr>
          <w:trHeight w:val="699"/>
        </w:trPr>
        <w:tc>
          <w:tcPr>
            <w:tcW w:w="2415" w:type="dxa"/>
          </w:tcPr>
          <w:p w:rsidR="009E786C" w:rsidRPr="000C37A2" w:rsidRDefault="009E786C" w:rsidP="009E786C">
            <w:pPr>
              <w:pBdr>
                <w:top w:val="nil"/>
                <w:left w:val="nil"/>
                <w:bottom w:val="nil"/>
                <w:right w:val="nil"/>
                <w:between w:val="nil"/>
              </w:pBdr>
              <w:ind w:left="170" w:right="170"/>
              <w:rPr>
                <w:color w:val="000000" w:themeColor="text1"/>
                <w:sz w:val="28"/>
                <w:szCs w:val="28"/>
              </w:rPr>
            </w:pPr>
            <w:r w:rsidRPr="000C37A2">
              <w:rPr>
                <w:color w:val="000000" w:themeColor="text1"/>
                <w:sz w:val="28"/>
                <w:szCs w:val="28"/>
              </w:rPr>
              <w:t>1.1.3. Учні та працівники закладу освіти обізнані з вимогами охорони праці, безпеки життєдіяльності, правилами поведінки в умовах надзвичайних ситуацій і дотримуються їх</w:t>
            </w:r>
          </w:p>
        </w:tc>
        <w:tc>
          <w:tcPr>
            <w:tcW w:w="9800" w:type="dxa"/>
            <w:gridSpan w:val="3"/>
          </w:tcPr>
          <w:p w:rsidR="009E786C" w:rsidRPr="000C37A2" w:rsidRDefault="009E786C" w:rsidP="00C85038">
            <w:pPr>
              <w:ind w:left="156" w:right="147" w:firstLine="567"/>
              <w:jc w:val="both"/>
              <w:rPr>
                <w:color w:val="000000" w:themeColor="text1"/>
                <w:sz w:val="28"/>
                <w:szCs w:val="28"/>
              </w:rPr>
            </w:pPr>
            <w:r w:rsidRPr="000C37A2">
              <w:rPr>
                <w:color w:val="000000" w:themeColor="text1"/>
                <w:sz w:val="28"/>
                <w:szCs w:val="28"/>
              </w:rPr>
              <w:t xml:space="preserve">Учасники освітнього процесу дотримуються вимог охорони праці, безпеки життєдіяльності, пожежної безпеки, правил поведінки в умовах надзвичайних ситуацій. </w:t>
            </w:r>
            <w:r w:rsidR="000A4743" w:rsidRPr="000C37A2">
              <w:rPr>
                <w:color w:val="000000" w:themeColor="text1"/>
                <w:sz w:val="28"/>
                <w:szCs w:val="28"/>
              </w:rPr>
              <w:t>У</w:t>
            </w:r>
            <w:r w:rsidRPr="000C37A2">
              <w:rPr>
                <w:color w:val="000000" w:themeColor="text1"/>
                <w:sz w:val="28"/>
                <w:szCs w:val="28"/>
              </w:rPr>
              <w:t xml:space="preserve"> закладі освіти введена штатна одиниця інженера з охорони праці та з серпня 2020 р. на посаду інженера з ОП призначено Колесникова М.Г., що сприяє вирішенню нагальних проблем з даного питання.</w:t>
            </w:r>
          </w:p>
          <w:p w:rsidR="009E786C" w:rsidRPr="000C37A2" w:rsidRDefault="009E786C" w:rsidP="00C85038">
            <w:pPr>
              <w:ind w:left="156" w:right="147" w:firstLine="567"/>
              <w:jc w:val="both"/>
              <w:rPr>
                <w:bCs/>
                <w:color w:val="000000" w:themeColor="text1"/>
                <w:sz w:val="28"/>
                <w:szCs w:val="28"/>
              </w:rPr>
            </w:pPr>
            <w:r w:rsidRPr="000C37A2">
              <w:rPr>
                <w:color w:val="000000" w:themeColor="text1"/>
                <w:sz w:val="28"/>
                <w:szCs w:val="28"/>
              </w:rPr>
              <w:t>Навчання та перевірка знань з питань охорони праці, безпеки життєдіяльності працівників закладу освіти проводяться відповідно до графіку 1 раз на три роки (</w:t>
            </w:r>
            <w:r w:rsidRPr="000C37A2">
              <w:rPr>
                <w:color w:val="000000" w:themeColor="text1"/>
                <w:spacing w:val="-1"/>
                <w:sz w:val="28"/>
                <w:szCs w:val="28"/>
                <w:shd w:val="clear" w:color="auto" w:fill="FFFFFF"/>
              </w:rPr>
              <w:t>протокол №1 від 29.05.2020 р.).</w:t>
            </w:r>
            <w:r w:rsidRPr="000C37A2">
              <w:rPr>
                <w:color w:val="000000" w:themeColor="text1"/>
                <w:sz w:val="28"/>
                <w:szCs w:val="28"/>
              </w:rPr>
              <w:t xml:space="preserve"> Проводяться навчання/інструктажі з охорони праці, безпеки життєдіяльності, пожежної безпеки, правил поведінки в умовах надзвичайних ситуацій, інструктажі з домедичної допомоги  згідно до вимог чинного законодавства про що свідчать записи у журналах реєстрації інструктажів з БЖД для учнів у кабінетах фізики, хімії, біології, трудового навчання, інформатики, спортивній залі та журналах реєстрації інструктажів з охорони праці для працівників закладу освіти.</w:t>
            </w:r>
            <w:r w:rsidRPr="000C37A2">
              <w:rPr>
                <w:bCs/>
                <w:color w:val="000000" w:themeColor="text1"/>
                <w:sz w:val="28"/>
                <w:szCs w:val="28"/>
              </w:rPr>
              <w:t xml:space="preserve"> Розроблено алгоритм дій у разі настання нещасного випадку. </w:t>
            </w:r>
          </w:p>
          <w:p w:rsidR="009E786C" w:rsidRPr="000C37A2" w:rsidRDefault="009E786C" w:rsidP="00C85038">
            <w:pPr>
              <w:ind w:left="156" w:right="147" w:firstLine="567"/>
              <w:jc w:val="both"/>
              <w:rPr>
                <w:color w:val="000000" w:themeColor="text1"/>
                <w:sz w:val="28"/>
                <w:szCs w:val="28"/>
              </w:rPr>
            </w:pPr>
            <w:r w:rsidRPr="000C37A2">
              <w:rPr>
                <w:color w:val="000000" w:themeColor="text1"/>
                <w:sz w:val="28"/>
                <w:szCs w:val="28"/>
              </w:rPr>
              <w:t xml:space="preserve">У закладі є всі необхідні журнали для реєстрації всіх видів інструктажів із питань охорони праці та безпеки життєдіяльності. Інструктажі проводяться своєчасно. Навчання учнів з питань охорони здоров’я, пожежної, радіаційної безпеки, безпеки дорожнього руху, попередження побутового травматизму тощо здійснюється під час вивчення предмета «Основи здоров’я». Обсяги, зміст навчання та форми перевірки знань учнів визначаються відповідними навчальними планами і програмами. Учні, які інструктуються, розписуються в журналах реєстрації інструктажів починаючи з 9-го класу. </w:t>
            </w:r>
          </w:p>
          <w:p w:rsidR="004339F4" w:rsidRPr="000C37A2" w:rsidRDefault="004339F4" w:rsidP="00C85038">
            <w:pPr>
              <w:pStyle w:val="ab"/>
              <w:tabs>
                <w:tab w:val="left" w:pos="851"/>
              </w:tabs>
              <w:spacing w:after="0" w:line="240" w:lineRule="auto"/>
              <w:ind w:left="156" w:right="147" w:firstLine="567"/>
              <w:jc w:val="both"/>
              <w:rPr>
                <w:rFonts w:ascii="Times New Roman" w:hAnsi="Times New Roman" w:cs="Times New Roman"/>
                <w:color w:val="000000" w:themeColor="text1"/>
                <w:sz w:val="28"/>
                <w:szCs w:val="28"/>
                <w:lang w:val="uk-UA"/>
              </w:rPr>
            </w:pPr>
            <w:r w:rsidRPr="000C37A2">
              <w:rPr>
                <w:rFonts w:ascii="Times New Roman" w:hAnsi="Times New Roman" w:cs="Times New Roman"/>
                <w:color w:val="000000" w:themeColor="text1"/>
                <w:sz w:val="28"/>
                <w:szCs w:val="28"/>
                <w:lang w:val="uk-UA"/>
              </w:rPr>
              <w:t xml:space="preserve">Значна увага в навчальному закладі приділяється протипожежному стану приміщень закладу. </w:t>
            </w:r>
            <w:r w:rsidR="009A3A65" w:rsidRPr="000C37A2">
              <w:rPr>
                <w:rFonts w:ascii="Times New Roman" w:hAnsi="Times New Roman" w:cs="Times New Roman"/>
                <w:color w:val="000000" w:themeColor="text1"/>
                <w:sz w:val="28"/>
                <w:szCs w:val="28"/>
                <w:lang w:val="uk-UA"/>
              </w:rPr>
              <w:t>Н</w:t>
            </w:r>
            <w:r w:rsidRPr="000C37A2">
              <w:rPr>
                <w:rFonts w:ascii="Times New Roman" w:hAnsi="Times New Roman" w:cs="Times New Roman"/>
                <w:color w:val="000000" w:themeColor="text1"/>
                <w:sz w:val="28"/>
                <w:szCs w:val="28"/>
                <w:lang w:val="uk-UA"/>
              </w:rPr>
              <w:t>аказом по закладу від 31.08.2020 №222 «</w:t>
            </w:r>
            <w:r w:rsidRPr="000C37A2">
              <w:rPr>
                <w:rFonts w:ascii="Times New Roman" w:eastAsia="Calibri" w:hAnsi="Times New Roman" w:cs="Times New Roman"/>
                <w:color w:val="000000" w:themeColor="text1"/>
                <w:sz w:val="28"/>
                <w:szCs w:val="28"/>
                <w:lang w:val="uk-UA"/>
              </w:rPr>
              <w:t>Про забезпечення пожежної безпеки, та призначення відповідальних осіб за пожежну безпеку в кабінетах у 2021-2022 н.р.»</w:t>
            </w:r>
            <w:r w:rsidRPr="000C37A2">
              <w:rPr>
                <w:rFonts w:ascii="Times New Roman" w:hAnsi="Times New Roman" w:cs="Times New Roman"/>
                <w:color w:val="000000" w:themeColor="text1"/>
                <w:sz w:val="28"/>
                <w:szCs w:val="28"/>
                <w:lang w:val="uk-UA"/>
              </w:rPr>
              <w:t xml:space="preserve"> призначено відповідальних за пожежну безпеку в закладі освіти. У кожному кабінеті та приміщеннях закладу освіти на видному місці розміщені інструкції з пожежної безпеки. У кабінетах інформатики, фізики, хімії, біології у кабінеті обслуговуючої праці, слюсарній та столярній майстернях та інших приміщеннях закладу  наявні первинні засоби пожежогасіння. Для забезпечення запобігання ураження електричним струмом в закладі освіти використовуються електробезпечні прилади, які мають відповідну позначку. 29.07.2021 року зроблено заміри контурів заземлення та ізоляції електрообладнання, про що складено відповідні протоколи від 29.07.2021 р. № 143/1,143/2,143/3,143/4.</w:t>
            </w:r>
          </w:p>
          <w:p w:rsidR="009E786C" w:rsidRPr="000C37A2" w:rsidRDefault="009A3A65" w:rsidP="00C85038">
            <w:pPr>
              <w:ind w:left="156" w:right="147" w:firstLine="567"/>
              <w:jc w:val="both"/>
              <w:rPr>
                <w:color w:val="000000" w:themeColor="text1"/>
                <w:sz w:val="28"/>
                <w:szCs w:val="28"/>
              </w:rPr>
            </w:pPr>
            <w:r w:rsidRPr="000C37A2">
              <w:rPr>
                <w:color w:val="000000" w:themeColor="text1"/>
                <w:sz w:val="28"/>
                <w:szCs w:val="28"/>
                <w:shd w:val="clear" w:color="auto" w:fill="FFFFFF"/>
              </w:rPr>
              <w:t xml:space="preserve">24 лютого 2022 року в Україні </w:t>
            </w:r>
            <w:r w:rsidR="00B739ED">
              <w:rPr>
                <w:color w:val="000000" w:themeColor="text1"/>
                <w:sz w:val="28"/>
                <w:szCs w:val="28"/>
                <w:shd w:val="clear" w:color="auto" w:fill="FFFFFF"/>
              </w:rPr>
              <w:t>введено воєнний стан (Указ Прези</w:t>
            </w:r>
            <w:r w:rsidRPr="000C37A2">
              <w:rPr>
                <w:color w:val="000000" w:themeColor="text1"/>
                <w:sz w:val="28"/>
                <w:szCs w:val="28"/>
                <w:shd w:val="clear" w:color="auto" w:fill="FFFFFF"/>
              </w:rPr>
              <w:t xml:space="preserve">дента України № 64/2022 «Про введення воєнного стану в Україні», який підтримано Верховною Радою. З метою збереження життя і здоров’я учасників освітнього процесу працівникам закладу освіти було проведено цільовий онлайн-інструктаж із записом у журнали інструктажів згідно Правил безпечної поведінки у надзвичайних ситуаціях (у разі ведення бойових дій, під час артобстрілу, під час повітряної тривоги тощо), здобувачам освіти проведені онлайн-інструктажі з безпеки життєдіяльності згідно </w:t>
            </w:r>
            <w:r w:rsidRPr="000C37A2">
              <w:rPr>
                <w:color w:val="000000" w:themeColor="text1"/>
                <w:sz w:val="28"/>
                <w:szCs w:val="28"/>
              </w:rPr>
              <w:t>листа Міністерства освіти і науки України від 17.03.2022 № 1/3485-22.</w:t>
            </w:r>
          </w:p>
        </w:tc>
        <w:tc>
          <w:tcPr>
            <w:tcW w:w="2818" w:type="dxa"/>
            <w:gridSpan w:val="3"/>
          </w:tcPr>
          <w:p w:rsidR="009E786C" w:rsidRPr="000C37A2" w:rsidRDefault="000A4743" w:rsidP="00C85038">
            <w:pPr>
              <w:ind w:left="136" w:right="130"/>
              <w:rPr>
                <w:color w:val="000000" w:themeColor="text1"/>
                <w:sz w:val="28"/>
                <w:szCs w:val="28"/>
              </w:rPr>
            </w:pPr>
            <w:r w:rsidRPr="000C37A2">
              <w:rPr>
                <w:color w:val="000000" w:themeColor="text1"/>
                <w:sz w:val="28"/>
                <w:szCs w:val="28"/>
              </w:rPr>
              <w:t xml:space="preserve">    </w:t>
            </w:r>
            <w:r w:rsidR="009E786C" w:rsidRPr="000C37A2">
              <w:rPr>
                <w:color w:val="000000" w:themeColor="text1"/>
                <w:sz w:val="28"/>
                <w:szCs w:val="28"/>
              </w:rPr>
              <w:t>1.Провести практичне заняття з учнями та працівниками закладу щодо шляхів евакуації, вміння користуватися засобами пожежогасіння;</w:t>
            </w:r>
          </w:p>
          <w:p w:rsidR="009E786C" w:rsidRPr="000C37A2" w:rsidRDefault="000A4743" w:rsidP="00C85038">
            <w:pPr>
              <w:ind w:left="136" w:right="130"/>
              <w:rPr>
                <w:color w:val="000000" w:themeColor="text1"/>
                <w:sz w:val="28"/>
                <w:szCs w:val="28"/>
              </w:rPr>
            </w:pPr>
            <w:r w:rsidRPr="000C37A2">
              <w:rPr>
                <w:color w:val="000000" w:themeColor="text1"/>
                <w:sz w:val="28"/>
                <w:szCs w:val="28"/>
              </w:rPr>
              <w:t xml:space="preserve">    </w:t>
            </w:r>
            <w:r w:rsidR="009E786C" w:rsidRPr="000C37A2">
              <w:rPr>
                <w:color w:val="000000" w:themeColor="text1"/>
                <w:sz w:val="28"/>
                <w:szCs w:val="28"/>
              </w:rPr>
              <w:t>2. Перевірити записи в класних журналах  про проведення інструктажів на уроках інформатики, хімії, фізики, біології, фізичної культури;</w:t>
            </w:r>
          </w:p>
          <w:p w:rsidR="009E786C" w:rsidRPr="000C37A2" w:rsidRDefault="000A4743" w:rsidP="00C85038">
            <w:pPr>
              <w:ind w:left="136" w:right="130"/>
              <w:rPr>
                <w:color w:val="000000" w:themeColor="text1"/>
                <w:sz w:val="28"/>
                <w:szCs w:val="28"/>
              </w:rPr>
            </w:pPr>
            <w:r w:rsidRPr="000C37A2">
              <w:rPr>
                <w:color w:val="000000" w:themeColor="text1"/>
                <w:sz w:val="28"/>
                <w:szCs w:val="28"/>
              </w:rPr>
              <w:t xml:space="preserve">  </w:t>
            </w:r>
            <w:r w:rsidR="009E786C" w:rsidRPr="000C37A2">
              <w:rPr>
                <w:color w:val="000000" w:themeColor="text1"/>
                <w:sz w:val="28"/>
                <w:szCs w:val="28"/>
              </w:rPr>
              <w:t>3.Перевірити журнали інструктажів працівників закладу з охорони праці;</w:t>
            </w:r>
          </w:p>
          <w:p w:rsidR="008424C7" w:rsidRPr="000C37A2" w:rsidRDefault="008424C7" w:rsidP="00C85038">
            <w:pPr>
              <w:ind w:left="136" w:right="130"/>
              <w:rPr>
                <w:color w:val="000000" w:themeColor="text1"/>
                <w:sz w:val="28"/>
                <w:szCs w:val="28"/>
              </w:rPr>
            </w:pPr>
            <w:r w:rsidRPr="000C37A2">
              <w:rPr>
                <w:color w:val="000000" w:themeColor="text1"/>
                <w:sz w:val="28"/>
                <w:szCs w:val="28"/>
              </w:rPr>
              <w:t>4.</w:t>
            </w:r>
            <w:r w:rsidR="00154830" w:rsidRPr="000C37A2">
              <w:rPr>
                <w:color w:val="000000" w:themeColor="text1"/>
                <w:sz w:val="28"/>
                <w:szCs w:val="28"/>
              </w:rPr>
              <w:t xml:space="preserve"> Підготувати засновнику клопотання на виділення коштів обладнання закладу протипожежною сигналізацією</w:t>
            </w:r>
            <w:r w:rsidRPr="000C37A2">
              <w:rPr>
                <w:color w:val="000000" w:themeColor="text1"/>
                <w:sz w:val="28"/>
                <w:szCs w:val="28"/>
              </w:rPr>
              <w:t>.</w:t>
            </w:r>
          </w:p>
          <w:p w:rsidR="009E786C" w:rsidRPr="000C37A2" w:rsidRDefault="009E786C" w:rsidP="009E786C">
            <w:pPr>
              <w:rPr>
                <w:color w:val="000000" w:themeColor="text1"/>
                <w:sz w:val="28"/>
                <w:szCs w:val="28"/>
              </w:rPr>
            </w:pPr>
            <w:r w:rsidRPr="000C37A2">
              <w:rPr>
                <w:color w:val="000000" w:themeColor="text1"/>
                <w:sz w:val="28"/>
                <w:szCs w:val="28"/>
              </w:rPr>
              <w:t xml:space="preserve"> </w:t>
            </w:r>
          </w:p>
          <w:p w:rsidR="009E786C" w:rsidRPr="000C37A2" w:rsidRDefault="009E786C" w:rsidP="009E786C">
            <w:pPr>
              <w:rPr>
                <w:color w:val="000000" w:themeColor="text1"/>
                <w:sz w:val="28"/>
                <w:szCs w:val="28"/>
              </w:rPr>
            </w:pPr>
          </w:p>
          <w:p w:rsidR="009E786C" w:rsidRPr="000C37A2" w:rsidRDefault="009E786C" w:rsidP="009E786C">
            <w:pPr>
              <w:rPr>
                <w:color w:val="000000" w:themeColor="text1"/>
                <w:sz w:val="28"/>
                <w:szCs w:val="28"/>
              </w:rPr>
            </w:pPr>
          </w:p>
          <w:p w:rsidR="009E786C" w:rsidRPr="000C37A2" w:rsidRDefault="009E786C" w:rsidP="009E786C">
            <w:pPr>
              <w:rPr>
                <w:color w:val="000000" w:themeColor="text1"/>
              </w:rPr>
            </w:pPr>
          </w:p>
        </w:tc>
      </w:tr>
      <w:tr w:rsidR="00BA396F" w:rsidRPr="000C37A2">
        <w:trPr>
          <w:trHeight w:val="699"/>
        </w:trPr>
        <w:tc>
          <w:tcPr>
            <w:tcW w:w="15033" w:type="dxa"/>
            <w:gridSpan w:val="7"/>
          </w:tcPr>
          <w:p w:rsidR="009E786C" w:rsidRPr="000C37A2" w:rsidRDefault="009E786C" w:rsidP="009E786C">
            <w:pPr>
              <w:pBdr>
                <w:top w:val="nil"/>
                <w:left w:val="nil"/>
                <w:bottom w:val="nil"/>
                <w:right w:val="nil"/>
                <w:between w:val="nil"/>
              </w:pBdr>
              <w:ind w:left="170" w:right="170"/>
              <w:jc w:val="center"/>
              <w:rPr>
                <w:b/>
                <w:color w:val="000000" w:themeColor="text1"/>
                <w:sz w:val="28"/>
                <w:szCs w:val="28"/>
              </w:rPr>
            </w:pPr>
          </w:p>
          <w:p w:rsidR="009E786C" w:rsidRPr="000C37A2" w:rsidRDefault="009E786C" w:rsidP="009E786C">
            <w:pPr>
              <w:pBdr>
                <w:top w:val="nil"/>
                <w:left w:val="nil"/>
                <w:bottom w:val="nil"/>
                <w:right w:val="nil"/>
                <w:between w:val="nil"/>
              </w:pBdr>
              <w:ind w:left="170" w:right="170"/>
              <w:jc w:val="center"/>
              <w:rPr>
                <w:b/>
                <w:color w:val="000000" w:themeColor="text1"/>
                <w:sz w:val="28"/>
                <w:szCs w:val="28"/>
              </w:rPr>
            </w:pPr>
            <w:r w:rsidRPr="000C37A2">
              <w:rPr>
                <w:b/>
                <w:color w:val="000000" w:themeColor="text1"/>
                <w:sz w:val="28"/>
                <w:szCs w:val="28"/>
              </w:rPr>
              <w:t>Визнати роботу працівників закладу за критерієм 1.1.3  на достатньому рівні</w:t>
            </w:r>
          </w:p>
          <w:p w:rsidR="009E786C" w:rsidRPr="000C37A2" w:rsidRDefault="009E786C" w:rsidP="009E786C">
            <w:pPr>
              <w:pBdr>
                <w:top w:val="nil"/>
                <w:left w:val="nil"/>
                <w:bottom w:val="nil"/>
                <w:right w:val="nil"/>
                <w:between w:val="nil"/>
              </w:pBdr>
              <w:ind w:left="170" w:right="170"/>
              <w:jc w:val="center"/>
              <w:rPr>
                <w:color w:val="000000" w:themeColor="text1"/>
                <w:sz w:val="28"/>
                <w:szCs w:val="28"/>
              </w:rPr>
            </w:pPr>
          </w:p>
        </w:tc>
      </w:tr>
      <w:tr w:rsidR="00BA396F" w:rsidRPr="000C37A2">
        <w:trPr>
          <w:trHeight w:val="1656"/>
        </w:trPr>
        <w:tc>
          <w:tcPr>
            <w:tcW w:w="2415" w:type="dxa"/>
          </w:tcPr>
          <w:p w:rsidR="000A4743" w:rsidRPr="000C37A2" w:rsidRDefault="000A4743" w:rsidP="000A4743">
            <w:pPr>
              <w:pBdr>
                <w:top w:val="nil"/>
                <w:left w:val="nil"/>
                <w:bottom w:val="nil"/>
                <w:right w:val="nil"/>
                <w:between w:val="nil"/>
              </w:pBdr>
              <w:ind w:left="110"/>
              <w:rPr>
                <w:color w:val="000000" w:themeColor="text1"/>
                <w:sz w:val="24"/>
                <w:szCs w:val="24"/>
              </w:rPr>
            </w:pPr>
            <w:r w:rsidRPr="000C37A2">
              <w:rPr>
                <w:color w:val="000000" w:themeColor="text1"/>
                <w:sz w:val="28"/>
                <w:szCs w:val="28"/>
              </w:rPr>
              <w:t>1.1.4. Працівники обізнані з правилами поведінки в разі нещасного випадку з учнями та працівниками закладу освіти чи раптового погіршення їхнього стану здоров’я і вживають необхідних заходів у таких ситуаціях</w:t>
            </w:r>
          </w:p>
        </w:tc>
        <w:tc>
          <w:tcPr>
            <w:tcW w:w="9800" w:type="dxa"/>
            <w:gridSpan w:val="3"/>
          </w:tcPr>
          <w:p w:rsidR="000A4743" w:rsidRPr="000C37A2" w:rsidRDefault="000A4743" w:rsidP="00C85038">
            <w:pPr>
              <w:ind w:left="156" w:right="147" w:firstLine="708"/>
              <w:jc w:val="both"/>
              <w:rPr>
                <w:color w:val="000000" w:themeColor="text1"/>
                <w:sz w:val="28"/>
                <w:szCs w:val="28"/>
              </w:rPr>
            </w:pPr>
            <w:r w:rsidRPr="000C37A2">
              <w:rPr>
                <w:color w:val="000000" w:themeColor="text1"/>
                <w:sz w:val="28"/>
                <w:szCs w:val="28"/>
              </w:rPr>
              <w:t xml:space="preserve">У закладі освіти проводиться відповідна робота з питання попередження травматизму, збереження життя та здоров’я учасників освітнього процесу. На виконання наказів по закладу від 01.09.2021 №202 «Про організацію роботи освітнього закладу на перервах між уроками у 2021-2022 н.р.», від 01.09.2021 №195 «Про затвердження графіків чергувань на І семестр 2021-2022 н.р.», від 06.01.2022   № 7 «Про затвердження графіків чергувань на ІІ семестр 2021-2022 н.р.» було організоване чергування вчителів та учнів з метою створення в закладі освіти безпечних умов перебування, попередження травматизму учнів </w:t>
            </w:r>
            <w:r w:rsidRPr="000C37A2">
              <w:rPr>
                <w:color w:val="000000" w:themeColor="text1"/>
                <w:sz w:val="28"/>
                <w:szCs w:val="28"/>
                <w:lang w:eastAsia="ru-RU"/>
              </w:rPr>
              <w:t>з урахуванням травмонебезпечних ділянок, а саме: сходи, роздягальня, їдальня, подвір’я, спортивний майданчик</w:t>
            </w:r>
            <w:r w:rsidRPr="000C37A2">
              <w:rPr>
                <w:color w:val="000000" w:themeColor="text1"/>
                <w:sz w:val="28"/>
                <w:szCs w:val="28"/>
              </w:rPr>
              <w:t>. Відповідно наказу по закладу освіти від 13.09.2021 №214 «Про організацію уроків фізичної культури в закладі» на вчителів фізичної культури покладено особисту відповідальність за збереження життя та здоров’я учнів під час освітнього процесу та в позаурочний час, попередження дитячого травматизму.</w:t>
            </w:r>
          </w:p>
          <w:p w:rsidR="000A4743" w:rsidRPr="000C37A2" w:rsidRDefault="000A4743" w:rsidP="00C85038">
            <w:pPr>
              <w:ind w:left="156" w:right="147" w:firstLine="567"/>
              <w:jc w:val="both"/>
              <w:rPr>
                <w:color w:val="000000" w:themeColor="text1"/>
                <w:sz w:val="28"/>
                <w:szCs w:val="28"/>
              </w:rPr>
            </w:pPr>
            <w:r w:rsidRPr="000C37A2">
              <w:rPr>
                <w:color w:val="000000" w:themeColor="text1"/>
                <w:sz w:val="28"/>
                <w:szCs w:val="28"/>
              </w:rPr>
              <w:t xml:space="preserve">     </w:t>
            </w:r>
            <w:r w:rsidRPr="000C37A2">
              <w:rPr>
                <w:color w:val="000000" w:themeColor="text1"/>
                <w:sz w:val="28"/>
                <w:szCs w:val="28"/>
                <w:shd w:val="clear" w:color="auto" w:fill="FFFFFF"/>
              </w:rPr>
              <w:t xml:space="preserve">Класними керівниками </w:t>
            </w:r>
            <w:r w:rsidRPr="000C37A2">
              <w:rPr>
                <w:color w:val="000000" w:themeColor="text1"/>
                <w:sz w:val="28"/>
                <w:szCs w:val="28"/>
              </w:rPr>
              <w:t xml:space="preserve">систематично, протягом навчального року, </w:t>
            </w:r>
            <w:r w:rsidRPr="000C37A2">
              <w:rPr>
                <w:color w:val="000000" w:themeColor="text1"/>
                <w:sz w:val="28"/>
                <w:szCs w:val="28"/>
                <w:shd w:val="clear" w:color="auto" w:fill="FFFFFF"/>
              </w:rPr>
              <w:t>проводилась профілактична робота щодо попередження дитячого травматизму серед учнів під час освітнього процесу та в побуті.</w:t>
            </w:r>
            <w:r w:rsidRPr="000C37A2">
              <w:rPr>
                <w:color w:val="000000" w:themeColor="text1"/>
                <w:sz w:val="28"/>
                <w:szCs w:val="28"/>
              </w:rPr>
              <w:t xml:space="preserve"> Були проведені бесіди з учнями, </w:t>
            </w:r>
            <w:r w:rsidRPr="000C37A2">
              <w:rPr>
                <w:bCs/>
                <w:color w:val="000000" w:themeColor="text1"/>
                <w:sz w:val="28"/>
                <w:szCs w:val="28"/>
                <w:lang w:eastAsia="ru-RU"/>
              </w:rPr>
              <w:t>організована індивідуальна робота з відсутніми школярами,</w:t>
            </w:r>
            <w:r w:rsidRPr="000C37A2">
              <w:rPr>
                <w:color w:val="000000" w:themeColor="text1"/>
                <w:sz w:val="28"/>
                <w:szCs w:val="28"/>
              </w:rPr>
              <w:t xml:space="preserve"> відповідно переліку бесід щодо збереження життя та здоров’я учнів та попередження дитячого травматизму затвердженого наказом від 02.09.2021 №205 «Про профілактичну роботу з попередження дитячого травматизму в 2021-2022 н.р.». Про проведені бесіди з питань попередження травматизму, збереження життя та здоров’я  учнів здійснювалися записи у щоденниках учнів, класних журналах.</w:t>
            </w:r>
          </w:p>
          <w:p w:rsidR="000A4743" w:rsidRPr="000C37A2" w:rsidRDefault="000A4743" w:rsidP="00C85038">
            <w:pPr>
              <w:ind w:left="156" w:right="147" w:firstLine="567"/>
              <w:contextualSpacing/>
              <w:jc w:val="both"/>
              <w:rPr>
                <w:color w:val="000000" w:themeColor="text1"/>
                <w:sz w:val="28"/>
                <w:szCs w:val="28"/>
              </w:rPr>
            </w:pPr>
            <w:r w:rsidRPr="000C37A2">
              <w:rPr>
                <w:color w:val="000000" w:themeColor="text1"/>
                <w:sz w:val="28"/>
                <w:szCs w:val="28"/>
              </w:rPr>
              <w:t xml:space="preserve">У закладі освіти з учнями проводиться роз’яснювальна профілактична робота з попередження випадків дитячого травматизму під час освітнього процесу на уроках трудового навчання, фізичної культури, фізики, хімії, біології, основ інформатики під час екскурсій, змагань, конкурсів. Учителі-предметники систематично слідкували за обов’язковим дотриманням учнями правил техніки безпеки і проводили відповідні інструктажі із записами в класних журналах та в Журналах реєстрації первинного, позапланового цільового інструктажів здобувачів освіти з безпеки життєдіяльності. Кабінети трудового навчання, фізики, хімії, біології, основ інформатики, спортивна зала мають аптечки </w:t>
            </w:r>
            <w:r w:rsidRPr="000C37A2">
              <w:rPr>
                <w:color w:val="000000" w:themeColor="text1"/>
                <w:sz w:val="28"/>
                <w:szCs w:val="28"/>
                <w:lang w:eastAsia="uk-UA"/>
              </w:rPr>
              <w:t>для надання першої долікарської допомоги</w:t>
            </w:r>
            <w:r w:rsidRPr="000C37A2">
              <w:rPr>
                <w:color w:val="000000" w:themeColor="text1"/>
                <w:sz w:val="28"/>
                <w:szCs w:val="28"/>
              </w:rPr>
              <w:t>, які укомплектовані відповідно до затверджених переліків.</w:t>
            </w:r>
          </w:p>
          <w:p w:rsidR="000A4743" w:rsidRPr="000C37A2" w:rsidRDefault="000A4743" w:rsidP="00C85038">
            <w:pPr>
              <w:pStyle w:val="ac"/>
              <w:ind w:left="156" w:right="147" w:firstLine="567"/>
              <w:contextualSpacing/>
              <w:jc w:val="both"/>
              <w:rPr>
                <w:rFonts w:ascii="Times New Roman" w:hAnsi="Times New Roman"/>
                <w:color w:val="000000" w:themeColor="text1"/>
                <w:sz w:val="28"/>
                <w:szCs w:val="28"/>
                <w:lang w:val="uk-UA"/>
              </w:rPr>
            </w:pPr>
            <w:r w:rsidRPr="000C37A2">
              <w:rPr>
                <w:rFonts w:ascii="Times New Roman" w:hAnsi="Times New Roman"/>
                <w:color w:val="000000" w:themeColor="text1"/>
                <w:sz w:val="28"/>
                <w:szCs w:val="28"/>
                <w:lang w:val="uk-UA"/>
              </w:rPr>
              <w:t>Розслідування нещасних випадків, що сталися під час освітнього процесу, проводиться відповідно до Положення про порядок розслідування нещасних випадків, що сталися із здобувачами освіти під час освітнього процесу, затвердженого наказом МОН від 16.05.2019№ 659, зареєстрованого в Міністерстві юстиції України 13 червня №612/33583.</w:t>
            </w:r>
          </w:p>
          <w:p w:rsidR="000A4743" w:rsidRPr="000C37A2" w:rsidRDefault="000A4743" w:rsidP="00EE4A59">
            <w:pPr>
              <w:tabs>
                <w:tab w:val="num" w:pos="284"/>
              </w:tabs>
              <w:contextualSpacing/>
              <w:jc w:val="both"/>
              <w:rPr>
                <w:color w:val="000000" w:themeColor="text1"/>
                <w:sz w:val="28"/>
                <w:szCs w:val="28"/>
              </w:rPr>
            </w:pPr>
          </w:p>
        </w:tc>
        <w:tc>
          <w:tcPr>
            <w:tcW w:w="2818" w:type="dxa"/>
            <w:gridSpan w:val="3"/>
          </w:tcPr>
          <w:p w:rsidR="000A4743" w:rsidRPr="000C37A2" w:rsidRDefault="000A4743" w:rsidP="000A4743">
            <w:pPr>
              <w:ind w:left="360"/>
              <w:rPr>
                <w:color w:val="000000" w:themeColor="text1"/>
                <w:sz w:val="28"/>
                <w:szCs w:val="28"/>
              </w:rPr>
            </w:pPr>
            <w:r w:rsidRPr="000C37A2">
              <w:rPr>
                <w:color w:val="000000" w:themeColor="text1"/>
                <w:sz w:val="28"/>
                <w:szCs w:val="28"/>
              </w:rPr>
              <w:t>1.Організувати  практичне заняття навчання педагогічних працівників з питання над</w:t>
            </w:r>
            <w:r w:rsidR="00A76F49" w:rsidRPr="000C37A2">
              <w:rPr>
                <w:color w:val="000000" w:themeColor="text1"/>
                <w:sz w:val="28"/>
                <w:szCs w:val="28"/>
              </w:rPr>
              <w:t>ання першої домедичної допомоги;</w:t>
            </w:r>
          </w:p>
          <w:p w:rsidR="00A76F49" w:rsidRPr="000C37A2" w:rsidRDefault="00A76F49" w:rsidP="000A4743">
            <w:pPr>
              <w:ind w:left="360"/>
              <w:rPr>
                <w:color w:val="000000" w:themeColor="text1"/>
              </w:rPr>
            </w:pPr>
          </w:p>
        </w:tc>
      </w:tr>
      <w:tr w:rsidR="00BA396F" w:rsidRPr="000C37A2">
        <w:trPr>
          <w:trHeight w:val="763"/>
        </w:trPr>
        <w:tc>
          <w:tcPr>
            <w:tcW w:w="15033" w:type="dxa"/>
            <w:gridSpan w:val="7"/>
          </w:tcPr>
          <w:p w:rsidR="000A4743" w:rsidRPr="000C37A2" w:rsidRDefault="000A4743" w:rsidP="000A4743">
            <w:pPr>
              <w:pBdr>
                <w:top w:val="nil"/>
                <w:left w:val="nil"/>
                <w:bottom w:val="nil"/>
                <w:right w:val="nil"/>
                <w:between w:val="nil"/>
              </w:pBdr>
              <w:ind w:left="170" w:right="170"/>
              <w:jc w:val="center"/>
              <w:rPr>
                <w:b/>
                <w:color w:val="000000" w:themeColor="text1"/>
                <w:sz w:val="28"/>
                <w:szCs w:val="28"/>
              </w:rPr>
            </w:pPr>
          </w:p>
          <w:p w:rsidR="000A4743" w:rsidRPr="000C37A2" w:rsidRDefault="000A4743" w:rsidP="000A4743">
            <w:pPr>
              <w:pBdr>
                <w:top w:val="nil"/>
                <w:left w:val="nil"/>
                <w:bottom w:val="nil"/>
                <w:right w:val="nil"/>
                <w:between w:val="nil"/>
              </w:pBdr>
              <w:ind w:left="170" w:right="170"/>
              <w:jc w:val="center"/>
              <w:rPr>
                <w:b/>
                <w:color w:val="000000" w:themeColor="text1"/>
                <w:sz w:val="28"/>
                <w:szCs w:val="28"/>
              </w:rPr>
            </w:pPr>
            <w:r w:rsidRPr="000C37A2">
              <w:rPr>
                <w:b/>
                <w:color w:val="000000" w:themeColor="text1"/>
                <w:sz w:val="28"/>
                <w:szCs w:val="28"/>
              </w:rPr>
              <w:t>Визнати роботу працівників закладу за критерієм 1.1.4 на достатньому рівні</w:t>
            </w:r>
          </w:p>
          <w:p w:rsidR="000A4743" w:rsidRPr="000C37A2" w:rsidRDefault="000A4743" w:rsidP="000A4743">
            <w:pPr>
              <w:pBdr>
                <w:top w:val="nil"/>
                <w:left w:val="nil"/>
                <w:bottom w:val="nil"/>
                <w:right w:val="nil"/>
                <w:between w:val="nil"/>
              </w:pBdr>
              <w:ind w:left="170" w:right="170"/>
              <w:jc w:val="center"/>
              <w:rPr>
                <w:color w:val="000000" w:themeColor="text1"/>
                <w:sz w:val="28"/>
                <w:szCs w:val="28"/>
              </w:rPr>
            </w:pPr>
          </w:p>
        </w:tc>
      </w:tr>
      <w:tr w:rsidR="00BA396F" w:rsidRPr="000C37A2">
        <w:trPr>
          <w:trHeight w:val="416"/>
        </w:trPr>
        <w:tc>
          <w:tcPr>
            <w:tcW w:w="2415" w:type="dxa"/>
          </w:tcPr>
          <w:p w:rsidR="000A4743" w:rsidRPr="000C37A2" w:rsidRDefault="000A4743" w:rsidP="000A4743">
            <w:pPr>
              <w:pBdr>
                <w:top w:val="nil"/>
                <w:left w:val="nil"/>
                <w:bottom w:val="nil"/>
                <w:right w:val="nil"/>
                <w:between w:val="nil"/>
              </w:pBdr>
              <w:ind w:left="110"/>
              <w:rPr>
                <w:color w:val="000000" w:themeColor="text1"/>
                <w:sz w:val="28"/>
                <w:szCs w:val="28"/>
              </w:rPr>
            </w:pPr>
            <w:r w:rsidRPr="000C37A2">
              <w:rPr>
                <w:color w:val="000000" w:themeColor="text1"/>
                <w:sz w:val="28"/>
                <w:szCs w:val="28"/>
              </w:rPr>
              <w:t>1.1.5. У закладі освіти створюються умови для здорового харчування учнів і працівників</w:t>
            </w:r>
          </w:p>
        </w:tc>
        <w:tc>
          <w:tcPr>
            <w:tcW w:w="9800" w:type="dxa"/>
            <w:gridSpan w:val="3"/>
          </w:tcPr>
          <w:p w:rsidR="004F1E21" w:rsidRPr="000C37A2" w:rsidRDefault="004F1E21" w:rsidP="00C85038">
            <w:pPr>
              <w:ind w:left="156" w:right="147" w:firstLine="708"/>
              <w:jc w:val="both"/>
              <w:rPr>
                <w:color w:val="000000" w:themeColor="text1"/>
                <w:sz w:val="28"/>
                <w:szCs w:val="28"/>
              </w:rPr>
            </w:pPr>
            <w:r w:rsidRPr="000C37A2">
              <w:rPr>
                <w:color w:val="000000" w:themeColor="text1"/>
                <w:sz w:val="28"/>
                <w:szCs w:val="28"/>
              </w:rPr>
              <w:t xml:space="preserve">У закладі освіти створюються умови для харчування здобувачів освіти і працівників, організовано гаряче харчування. </w:t>
            </w:r>
          </w:p>
          <w:p w:rsidR="004F1E21" w:rsidRPr="000C37A2" w:rsidRDefault="004F1E21" w:rsidP="00C85038">
            <w:pPr>
              <w:ind w:left="156" w:right="147" w:firstLine="708"/>
              <w:jc w:val="both"/>
              <w:rPr>
                <w:color w:val="000000" w:themeColor="text1"/>
                <w:sz w:val="28"/>
                <w:szCs w:val="28"/>
              </w:rPr>
            </w:pPr>
            <w:r w:rsidRPr="000C37A2">
              <w:rPr>
                <w:color w:val="000000" w:themeColor="text1"/>
                <w:sz w:val="28"/>
                <w:szCs w:val="28"/>
              </w:rPr>
              <w:t>Їдальня  розміщена на першому поверсі. Перед входом до їдальні є рукомийники з проточною холодною та гарячою водою, рідке мило, електросушарки для рук. Приміщення їдальні, столи, стільці, місця для видачі готових страв регулярно милися відповідно до розробленого графіка.</w:t>
            </w:r>
          </w:p>
          <w:p w:rsidR="004F1E21" w:rsidRPr="000C37A2" w:rsidRDefault="004F1E21" w:rsidP="00C85038">
            <w:pPr>
              <w:ind w:left="156" w:right="147" w:firstLine="709"/>
              <w:jc w:val="both"/>
              <w:rPr>
                <w:color w:val="000000" w:themeColor="text1"/>
                <w:sz w:val="28"/>
                <w:szCs w:val="28"/>
              </w:rPr>
            </w:pPr>
            <w:r w:rsidRPr="000C37A2">
              <w:rPr>
                <w:color w:val="000000" w:themeColor="text1"/>
                <w:sz w:val="28"/>
                <w:szCs w:val="28"/>
              </w:rPr>
              <w:t>В освітньому закладі протягом 2021-2022 н.р. приділялась значна увага питанням організації харчування: затверджено графік харчування відповідно до режиму роботи закладу; складені примірні чотиритижневі сезонні меню, які  погоджені в ГУ Держпродспоживслужби, На основі вищезазначеного  меню та з урахуванням наявності продуктів харчування та продовольчої сировини складалося щоденне меню, яке затверджувалося керівником та вивішувалося  при вході в обідню залу.  Здійснювався систематичний контроль за виконанням натуральних норм харчування і якістю продукції, яка надходила до їдальні.</w:t>
            </w:r>
          </w:p>
          <w:p w:rsidR="004F1E21" w:rsidRPr="000C37A2" w:rsidRDefault="004F1E21" w:rsidP="00C85038">
            <w:pPr>
              <w:tabs>
                <w:tab w:val="left" w:pos="709"/>
              </w:tabs>
              <w:ind w:left="156" w:right="147"/>
              <w:jc w:val="both"/>
              <w:rPr>
                <w:color w:val="000000" w:themeColor="text1"/>
                <w:sz w:val="28"/>
                <w:szCs w:val="28"/>
                <w:highlight w:val="white"/>
              </w:rPr>
            </w:pPr>
            <w:r w:rsidRPr="000C37A2">
              <w:rPr>
                <w:color w:val="000000" w:themeColor="text1"/>
                <w:sz w:val="28"/>
                <w:szCs w:val="28"/>
              </w:rPr>
              <w:t xml:space="preserve">     </w:t>
            </w:r>
            <w:r w:rsidRPr="000C37A2">
              <w:rPr>
                <w:color w:val="000000" w:themeColor="text1"/>
                <w:sz w:val="28"/>
                <w:szCs w:val="28"/>
              </w:rPr>
              <w:tab/>
              <w:t xml:space="preserve">У І семестрі 2021-2022 навчального року для здобувачів освіти 1-11 класів було організоване: одноразове харчування (сніданок) для  учнів  1-4 класів (без пільгови категорій) на суму 14,00 грн. в день на одного школяра (8,00 грн бюджетні кошти та 6,00 грн батьківська доплата (за згодою); одноразове гаряче харчування для учнів 5-11-х класів (без пільгових категорій)  за батьківські кошти (за згодою)  на суму 14,00 грн. в день на одного школяра; безкоштовне одноразове харчування здобувачам освіти пільгових категорій  </w:t>
            </w:r>
            <w:r w:rsidRPr="000C37A2">
              <w:rPr>
                <w:color w:val="000000" w:themeColor="text1"/>
                <w:sz w:val="28"/>
                <w:szCs w:val="28"/>
                <w:highlight w:val="white"/>
              </w:rPr>
              <w:t xml:space="preserve">(сніданок для учнів 5-6-х та 9-11-х класів і обід для учнів 7-8-х класів) </w:t>
            </w:r>
            <w:r w:rsidRPr="000C37A2">
              <w:rPr>
                <w:color w:val="000000" w:themeColor="text1"/>
                <w:sz w:val="28"/>
                <w:szCs w:val="28"/>
              </w:rPr>
              <w:t xml:space="preserve">на суму 14,00 грн;  індивідуальне дієтичне харчування для одного учня, яке передбачало  технології приготування страв відповідно до довідки лікаря; гаряче харчування (обід) на суму 14,00 грн для учнів 1-2 класів, які відвідували  ГПД за рахунок батьківських коштів (за згодою) </w:t>
            </w:r>
            <w:r w:rsidRPr="000C37A2">
              <w:rPr>
                <w:color w:val="000000" w:themeColor="text1"/>
                <w:sz w:val="28"/>
                <w:szCs w:val="28"/>
                <w:highlight w:val="white"/>
              </w:rPr>
              <w:t>.</w:t>
            </w:r>
          </w:p>
          <w:p w:rsidR="004F1E21" w:rsidRPr="000C37A2" w:rsidRDefault="004F1E21" w:rsidP="00C85038">
            <w:pPr>
              <w:tabs>
                <w:tab w:val="left" w:pos="709"/>
              </w:tabs>
              <w:ind w:left="156" w:right="147"/>
              <w:jc w:val="both"/>
              <w:rPr>
                <w:color w:val="000000" w:themeColor="text1"/>
                <w:sz w:val="28"/>
                <w:szCs w:val="28"/>
              </w:rPr>
            </w:pPr>
            <w:r w:rsidRPr="000C37A2">
              <w:rPr>
                <w:color w:val="000000" w:themeColor="text1"/>
                <w:sz w:val="28"/>
                <w:szCs w:val="28"/>
                <w:highlight w:val="white"/>
              </w:rPr>
              <w:t xml:space="preserve">     </w:t>
            </w:r>
            <w:r w:rsidRPr="000C37A2">
              <w:rPr>
                <w:color w:val="000000" w:themeColor="text1"/>
                <w:sz w:val="28"/>
                <w:szCs w:val="28"/>
                <w:highlight w:val="white"/>
              </w:rPr>
              <w:tab/>
              <w:t xml:space="preserve">У ІІ семестрі 2021-2022 навчального року, на виконання </w:t>
            </w:r>
            <w:r w:rsidRPr="000C37A2">
              <w:rPr>
                <w:color w:val="000000" w:themeColor="text1"/>
                <w:sz w:val="28"/>
                <w:szCs w:val="28"/>
              </w:rPr>
              <w:t xml:space="preserve">рішення VІІІ скликання ХVІІ сесії Сумської міської ради від 23 грудня 2021 року №2578-МР «Про затвердження вартості харчування однієї дитини на день та порядку і умов забезпечення харчуванням дітей пільгових категорій закладів освіти підпорядкованих управлінню освіти і науки Сумської міської ради», з метою забезпечення повноцінного харчування здобувачів освіти та дітей пільгових категорій закладу було організовано: </w:t>
            </w:r>
            <w:r w:rsidRPr="000C37A2">
              <w:rPr>
                <w:color w:val="000000" w:themeColor="text1"/>
                <w:sz w:val="14"/>
                <w:szCs w:val="14"/>
              </w:rPr>
              <w:t xml:space="preserve"> </w:t>
            </w:r>
            <w:r w:rsidRPr="000C37A2">
              <w:rPr>
                <w:color w:val="000000" w:themeColor="text1"/>
                <w:sz w:val="28"/>
                <w:szCs w:val="28"/>
              </w:rPr>
              <w:t>одноразове харчування (сніданок) для  учнів  1-4 класів (без пільгових категорій) на суму 24,00 грн. в день на одного школяра та встановлене  наступне співвідношення плати за харчування дітей 1-4 класів закладів загальної середньої освіти, а саме: 75 відсотків від встановленої вартості харчування на день – батьківська плата, 25 відсотків від вартості харчування на день – за рахунок коштів бюджету Сумської міської територіальної громади (оплата  здійснювалася  за дні відвідування учнем закладу освіти); одноразове  харчування на суму 24,00 грн за рахунок коштів бюджету Сумської міської територіальної громади для дітей пільгових категорій; гаряче харчування (обід) на суму 24,00 грн для учнів 1-2 класів, які відвідують ГПД за рахунок батьківських коштів (за згодою)</w:t>
            </w:r>
            <w:r w:rsidRPr="000C37A2">
              <w:rPr>
                <w:color w:val="000000" w:themeColor="text1"/>
                <w:sz w:val="28"/>
                <w:szCs w:val="28"/>
                <w:highlight w:val="white"/>
              </w:rPr>
              <w:t xml:space="preserve">; </w:t>
            </w:r>
            <w:r w:rsidRPr="000C37A2">
              <w:rPr>
                <w:color w:val="000000" w:themeColor="text1"/>
                <w:sz w:val="28"/>
                <w:szCs w:val="28"/>
              </w:rPr>
              <w:t xml:space="preserve"> одноразове гаряче харчування для учнів 5-11-х класів (без пільгових категорій)  за батьківські кошти (за згодою) на суму 24,00 грн. в день на одного школяра.</w:t>
            </w:r>
          </w:p>
          <w:p w:rsidR="004F1E21" w:rsidRPr="000C37A2" w:rsidRDefault="004F1E21" w:rsidP="00C85038">
            <w:pPr>
              <w:tabs>
                <w:tab w:val="left" w:pos="709"/>
              </w:tabs>
              <w:ind w:left="156" w:right="147"/>
              <w:jc w:val="both"/>
              <w:rPr>
                <w:color w:val="000000" w:themeColor="text1"/>
                <w:sz w:val="28"/>
                <w:szCs w:val="28"/>
              </w:rPr>
            </w:pPr>
            <w:r w:rsidRPr="000C37A2">
              <w:rPr>
                <w:color w:val="000000" w:themeColor="text1"/>
                <w:sz w:val="28"/>
                <w:szCs w:val="28"/>
              </w:rPr>
              <w:t xml:space="preserve">    </w:t>
            </w:r>
            <w:r w:rsidRPr="000C37A2">
              <w:rPr>
                <w:color w:val="000000" w:themeColor="text1"/>
                <w:sz w:val="28"/>
                <w:szCs w:val="28"/>
              </w:rPr>
              <w:tab/>
              <w:t xml:space="preserve"> Таким чином  гарячим  харчування було охоплено  всього – 772  (59%) здобувачів освіти. Із них  пільгових категорій:  дітей-сиріт та дітей, позбавлених батьківського піклування - 5; дітей з особливими освітніми потребами, які навчаються в спеціальних та інклюзивних класах - 6; дітей з інвалідністю - 18; дітей із числа внутрішньо переміщених осіб - 7;  дітей, батьки яких є захисниками України або загиблими (померлими) захисниками України - 94; дітей, батьки яких є учасниками бойових дій на території інших    держав-1; дітей з малозабезпечених сімей, що отримують допомогу відповідно до Закону України «Про державну соціальну допомогу малозабезпеченим сім'ям» - 26. Усього станом на 23.02.2022 року безкоштовне пільгове гаряче харчування отримали  - 157  учнів освітнього закладу. Відповідальна за пільгове харчування Конотоп Л.І., вела облік харчування дітей пільгових категорій, щомісяця підводила підсумки щодо харчування учнів  даної категорії.</w:t>
            </w:r>
          </w:p>
          <w:p w:rsidR="004F1E21" w:rsidRPr="000C37A2" w:rsidRDefault="004F1E21" w:rsidP="00C85038">
            <w:pPr>
              <w:tabs>
                <w:tab w:val="left" w:pos="709"/>
              </w:tabs>
              <w:ind w:left="156" w:right="147" w:firstLine="700"/>
              <w:jc w:val="both"/>
              <w:rPr>
                <w:color w:val="000000" w:themeColor="text1"/>
                <w:sz w:val="28"/>
                <w:szCs w:val="28"/>
              </w:rPr>
            </w:pPr>
            <w:r w:rsidRPr="000C37A2">
              <w:rPr>
                <w:color w:val="000000" w:themeColor="text1"/>
                <w:sz w:val="28"/>
                <w:szCs w:val="28"/>
              </w:rPr>
              <w:t>Двох  дітей початкових класів за рекомендаціями лікарів та заявами батьків було звільнено від харчування у закладі.</w:t>
            </w:r>
          </w:p>
          <w:p w:rsidR="004F1E21" w:rsidRPr="000C37A2" w:rsidRDefault="004F1E21" w:rsidP="00C85038">
            <w:pPr>
              <w:tabs>
                <w:tab w:val="left" w:pos="709"/>
              </w:tabs>
              <w:ind w:left="156" w:right="147"/>
              <w:jc w:val="both"/>
              <w:rPr>
                <w:color w:val="000000" w:themeColor="text1"/>
                <w:sz w:val="28"/>
                <w:szCs w:val="28"/>
              </w:rPr>
            </w:pPr>
            <w:r w:rsidRPr="000C37A2">
              <w:rPr>
                <w:color w:val="000000" w:themeColor="text1"/>
                <w:sz w:val="28"/>
                <w:szCs w:val="28"/>
              </w:rPr>
              <w:tab/>
              <w:t>З метою  реалізації вимог статті 21 Закону про безпечність, розробки та впровадження системи управління безпечністю харчових продуктів (НАССР),  у закладі продовжувала роботу групу НАССР, яка працювала над забезпеченням організації з розробки, упровадження та підтримки системи безпечності харчування відповідно до вимог ДСТУ 4161:2003.</w:t>
            </w:r>
          </w:p>
          <w:p w:rsidR="004F1E21" w:rsidRPr="000C37A2" w:rsidRDefault="004F1E21" w:rsidP="00C85038">
            <w:pPr>
              <w:tabs>
                <w:tab w:val="left" w:pos="709"/>
              </w:tabs>
              <w:ind w:left="156" w:right="147" w:firstLine="700"/>
              <w:jc w:val="both"/>
              <w:rPr>
                <w:color w:val="000000" w:themeColor="text1"/>
                <w:sz w:val="28"/>
                <w:szCs w:val="28"/>
              </w:rPr>
            </w:pPr>
            <w:r w:rsidRPr="000C37A2">
              <w:rPr>
                <w:color w:val="000000" w:themeColor="text1"/>
                <w:sz w:val="28"/>
                <w:szCs w:val="28"/>
              </w:rPr>
              <w:t>Протягом 2021-2022 н.р. було проведено заход</w:t>
            </w:r>
            <w:r w:rsidR="00291F19" w:rsidRPr="000C37A2">
              <w:rPr>
                <w:color w:val="000000" w:themeColor="text1"/>
                <w:sz w:val="28"/>
                <w:szCs w:val="28"/>
              </w:rPr>
              <w:t>и</w:t>
            </w:r>
            <w:r w:rsidRPr="000C37A2">
              <w:rPr>
                <w:color w:val="000000" w:themeColor="text1"/>
                <w:sz w:val="28"/>
                <w:szCs w:val="28"/>
              </w:rPr>
              <w:t xml:space="preserve">  щодо удосконалення системи НАССР та виконання плану заходів щодо створення належних умов для організації безпечного та якісного харчування дітей у КУ Сумській ЗОШ №6  на 2021-2025 роки</w:t>
            </w:r>
            <w:r w:rsidR="00291F19" w:rsidRPr="000C37A2">
              <w:rPr>
                <w:color w:val="000000" w:themeColor="text1"/>
                <w:sz w:val="28"/>
                <w:szCs w:val="28"/>
              </w:rPr>
              <w:t>.</w:t>
            </w:r>
            <w:r w:rsidRPr="000C37A2">
              <w:rPr>
                <w:color w:val="000000" w:themeColor="text1"/>
                <w:sz w:val="28"/>
                <w:szCs w:val="28"/>
              </w:rPr>
              <w:t xml:space="preserve"> </w:t>
            </w:r>
          </w:p>
          <w:p w:rsidR="004F1E21" w:rsidRPr="000C37A2" w:rsidRDefault="004F1E21" w:rsidP="00C85038">
            <w:pPr>
              <w:tabs>
                <w:tab w:val="left" w:pos="709"/>
              </w:tabs>
              <w:ind w:left="156" w:right="147"/>
              <w:jc w:val="both"/>
              <w:rPr>
                <w:color w:val="000000" w:themeColor="text1"/>
                <w:sz w:val="28"/>
                <w:szCs w:val="28"/>
              </w:rPr>
            </w:pPr>
            <w:r w:rsidRPr="000C37A2">
              <w:rPr>
                <w:color w:val="000000" w:themeColor="text1"/>
                <w:sz w:val="28"/>
                <w:szCs w:val="28"/>
              </w:rPr>
              <w:tab/>
              <w:t xml:space="preserve">Протягом 2021-2022 н.р. комісією з громадського контролю за якістю харчування, до якої входять адміністрація, медична сестра, представники «Батьківської команди» закладу, здійснювався  моніторинг організації харчування та якості готової продукції.  За результатами перевірок складено акти  від 29.09.2021 р., від 21.10.2021 р., від 30.11.2021 р., від 23.02.2022 р.  Крім того на сайті освітнього закладу висвітлена інформація про організацію харчування, оприлюднено примірне чотиритижневе сезонне меню, щоденне меню з фотографіями страв. </w:t>
            </w:r>
          </w:p>
          <w:p w:rsidR="004F1E21" w:rsidRPr="000C37A2" w:rsidRDefault="004F1E21" w:rsidP="00C85038">
            <w:pPr>
              <w:tabs>
                <w:tab w:val="left" w:pos="709"/>
              </w:tabs>
              <w:ind w:left="156" w:right="147"/>
              <w:jc w:val="both"/>
              <w:rPr>
                <w:color w:val="000000" w:themeColor="text1"/>
                <w:sz w:val="28"/>
                <w:szCs w:val="28"/>
              </w:rPr>
            </w:pPr>
            <w:r w:rsidRPr="000C37A2">
              <w:rPr>
                <w:color w:val="000000" w:themeColor="text1"/>
                <w:sz w:val="28"/>
                <w:szCs w:val="28"/>
              </w:rPr>
              <w:tab/>
              <w:t>Аналіз перспективних чотиритижневих сезонних меню та вибірки продуктів за І семестр 2021-2022 н.р. показав, що норми харчування виконувались в середньому на 68%, за ІІ семестр 2021-2022 н.р. на 95%, що є позитивним показником у напрямку якісного покращення харчування дітей.</w:t>
            </w:r>
          </w:p>
          <w:p w:rsidR="000A4743" w:rsidRPr="000C37A2" w:rsidRDefault="004F1E21" w:rsidP="00C85038">
            <w:pPr>
              <w:tabs>
                <w:tab w:val="left" w:pos="709"/>
              </w:tabs>
              <w:ind w:left="156" w:right="147" w:firstLine="700"/>
              <w:jc w:val="both"/>
              <w:rPr>
                <w:color w:val="000000" w:themeColor="text1"/>
                <w:sz w:val="28"/>
                <w:szCs w:val="28"/>
              </w:rPr>
            </w:pPr>
            <w:r w:rsidRPr="000C37A2">
              <w:rPr>
                <w:color w:val="000000" w:themeColor="text1"/>
                <w:sz w:val="28"/>
                <w:szCs w:val="28"/>
              </w:rPr>
              <w:t>У рамках пропаганди здорового харчування серед здобувачів освіти у  2021-2022 навчальному році проведено ряд тематичних заходів: челендж «Тарілка здорового харчування», творчий родинний проєкт у 1-4 класах «Моя родина обирає здорову їжу», тематичні диктанти у 5-11 класах з тематики формування культури здорового та безпечного харчування, використання харчової піраміди, а також з профілактики кишкових та харчових отруєнь. Крім того у травні 2022 року вчителі початкових класів пройшли онлайн-курс на платформі  EdEra «Основи здорового харчування для учнів 1-4 класів». У перспективі до 2025 року планується ввести в освітню програму закладу навчальний курс «Уроки здорового харчування» для різних вікових груп школярів у рамках предметів «Основи здоров’я», «Я досліджую світ», годин спілкування класних керівників.</w:t>
            </w:r>
          </w:p>
        </w:tc>
        <w:tc>
          <w:tcPr>
            <w:tcW w:w="2818" w:type="dxa"/>
            <w:gridSpan w:val="3"/>
          </w:tcPr>
          <w:p w:rsidR="000A4743" w:rsidRPr="000C37A2" w:rsidRDefault="0023023A" w:rsidP="00C85038">
            <w:pPr>
              <w:pBdr>
                <w:top w:val="nil"/>
                <w:left w:val="nil"/>
                <w:bottom w:val="nil"/>
                <w:right w:val="nil"/>
                <w:between w:val="nil"/>
              </w:pBdr>
              <w:tabs>
                <w:tab w:val="left" w:pos="2614"/>
              </w:tabs>
              <w:ind w:left="170" w:right="170"/>
              <w:rPr>
                <w:color w:val="000000" w:themeColor="text1"/>
                <w:sz w:val="28"/>
                <w:szCs w:val="28"/>
              </w:rPr>
            </w:pPr>
            <w:r w:rsidRPr="000C37A2">
              <w:rPr>
                <w:color w:val="000000" w:themeColor="text1"/>
                <w:sz w:val="28"/>
                <w:szCs w:val="28"/>
              </w:rPr>
              <w:t>1.</w:t>
            </w:r>
            <w:r w:rsidR="00154830" w:rsidRPr="000C37A2">
              <w:rPr>
                <w:color w:val="000000" w:themeColor="text1"/>
                <w:sz w:val="28"/>
                <w:szCs w:val="28"/>
              </w:rPr>
              <w:t>Підготувати засновнику клопотання на виділення коштів для заміни холодильного та те</w:t>
            </w:r>
            <w:r w:rsidRPr="000C37A2">
              <w:rPr>
                <w:color w:val="000000" w:themeColor="text1"/>
                <w:sz w:val="28"/>
                <w:szCs w:val="28"/>
              </w:rPr>
              <w:t>хнологічного обладнання їдальні.</w:t>
            </w:r>
            <w:r w:rsidR="00154830" w:rsidRPr="000C37A2">
              <w:rPr>
                <w:color w:val="000000" w:themeColor="text1"/>
                <w:sz w:val="28"/>
                <w:szCs w:val="28"/>
              </w:rPr>
              <w:t xml:space="preserve"> </w:t>
            </w:r>
          </w:p>
          <w:p w:rsidR="00741E78" w:rsidRPr="000C37A2" w:rsidRDefault="00741E78" w:rsidP="00C85038">
            <w:pPr>
              <w:tabs>
                <w:tab w:val="left" w:pos="2614"/>
              </w:tabs>
              <w:ind w:left="170"/>
              <w:rPr>
                <w:color w:val="000000" w:themeColor="text1"/>
                <w:sz w:val="28"/>
                <w:szCs w:val="28"/>
              </w:rPr>
            </w:pPr>
            <w:r w:rsidRPr="000C37A2">
              <w:rPr>
                <w:color w:val="000000" w:themeColor="text1"/>
                <w:sz w:val="28"/>
                <w:szCs w:val="28"/>
              </w:rPr>
              <w:t>2. Складати акти – перевірки дотримання санітарно - гігієнічних правил у приміщеннях де готується їжа та у їдальні, щомісяця.</w:t>
            </w:r>
          </w:p>
          <w:p w:rsidR="00741E78" w:rsidRPr="000C37A2" w:rsidRDefault="00741E78" w:rsidP="00C85038">
            <w:pPr>
              <w:tabs>
                <w:tab w:val="left" w:pos="2614"/>
              </w:tabs>
              <w:ind w:left="170"/>
              <w:rPr>
                <w:color w:val="000000" w:themeColor="text1"/>
                <w:sz w:val="28"/>
                <w:szCs w:val="28"/>
              </w:rPr>
            </w:pPr>
            <w:r w:rsidRPr="000C37A2">
              <w:rPr>
                <w:color w:val="000000" w:themeColor="text1"/>
                <w:sz w:val="28"/>
                <w:szCs w:val="28"/>
              </w:rPr>
              <w:t>3. Затвердити примірне 4-х тижневе сезонне меню і забезпечити щоденний контроль за його виконанням.</w:t>
            </w:r>
          </w:p>
          <w:p w:rsidR="00741E78" w:rsidRPr="000C37A2" w:rsidRDefault="00741E78" w:rsidP="00C85038">
            <w:pPr>
              <w:tabs>
                <w:tab w:val="left" w:pos="2614"/>
              </w:tabs>
              <w:ind w:left="170"/>
              <w:rPr>
                <w:color w:val="000000" w:themeColor="text1"/>
                <w:sz w:val="28"/>
                <w:szCs w:val="28"/>
              </w:rPr>
            </w:pPr>
            <w:r w:rsidRPr="000C37A2">
              <w:rPr>
                <w:color w:val="000000" w:themeColor="text1"/>
                <w:sz w:val="28"/>
                <w:szCs w:val="28"/>
              </w:rPr>
              <w:t>4, Проводити моніторинг якості страв, запрошувати батьків до контролю за якістю харчування.</w:t>
            </w:r>
          </w:p>
          <w:p w:rsidR="00741E78" w:rsidRPr="000C37A2" w:rsidRDefault="00741E78" w:rsidP="00741E78">
            <w:pPr>
              <w:rPr>
                <w:color w:val="000000" w:themeColor="text1"/>
                <w:sz w:val="28"/>
                <w:szCs w:val="28"/>
              </w:rPr>
            </w:pPr>
          </w:p>
          <w:p w:rsidR="00741E78" w:rsidRPr="000C37A2" w:rsidRDefault="00741E78" w:rsidP="00741E78">
            <w:pPr>
              <w:rPr>
                <w:color w:val="000000" w:themeColor="text1"/>
                <w:sz w:val="28"/>
                <w:szCs w:val="28"/>
              </w:rPr>
            </w:pPr>
          </w:p>
          <w:p w:rsidR="00741E78" w:rsidRPr="000C37A2" w:rsidRDefault="00741E78" w:rsidP="00741E78">
            <w:pPr>
              <w:rPr>
                <w:color w:val="000000" w:themeColor="text1"/>
                <w:sz w:val="28"/>
                <w:szCs w:val="28"/>
              </w:rPr>
            </w:pPr>
          </w:p>
          <w:p w:rsidR="00741E78" w:rsidRPr="000C37A2" w:rsidRDefault="00741E78" w:rsidP="0023023A">
            <w:pPr>
              <w:pBdr>
                <w:top w:val="nil"/>
                <w:left w:val="nil"/>
                <w:bottom w:val="nil"/>
                <w:right w:val="nil"/>
                <w:between w:val="nil"/>
              </w:pBdr>
              <w:ind w:left="170" w:right="170"/>
              <w:rPr>
                <w:color w:val="000000" w:themeColor="text1"/>
                <w:sz w:val="28"/>
                <w:szCs w:val="28"/>
              </w:rPr>
            </w:pPr>
          </w:p>
        </w:tc>
      </w:tr>
      <w:tr w:rsidR="00BA396F" w:rsidRPr="000C37A2">
        <w:trPr>
          <w:trHeight w:val="781"/>
        </w:trPr>
        <w:tc>
          <w:tcPr>
            <w:tcW w:w="15033" w:type="dxa"/>
            <w:gridSpan w:val="7"/>
          </w:tcPr>
          <w:p w:rsidR="000A4743" w:rsidRPr="000C37A2" w:rsidRDefault="000A4743" w:rsidP="000A4743">
            <w:pPr>
              <w:pBdr>
                <w:top w:val="nil"/>
                <w:left w:val="nil"/>
                <w:bottom w:val="nil"/>
                <w:right w:val="nil"/>
                <w:between w:val="nil"/>
              </w:pBdr>
              <w:jc w:val="center"/>
              <w:rPr>
                <w:b/>
                <w:color w:val="000000" w:themeColor="text1"/>
                <w:sz w:val="28"/>
                <w:szCs w:val="28"/>
              </w:rPr>
            </w:pPr>
          </w:p>
          <w:p w:rsidR="000A4743" w:rsidRPr="000C37A2" w:rsidRDefault="000A4743" w:rsidP="000A4743">
            <w:pPr>
              <w:pBdr>
                <w:top w:val="nil"/>
                <w:left w:val="nil"/>
                <w:bottom w:val="nil"/>
                <w:right w:val="nil"/>
                <w:between w:val="nil"/>
              </w:pBdr>
              <w:jc w:val="center"/>
              <w:rPr>
                <w:b/>
                <w:color w:val="000000" w:themeColor="text1"/>
                <w:sz w:val="28"/>
                <w:szCs w:val="28"/>
              </w:rPr>
            </w:pPr>
            <w:r w:rsidRPr="000C37A2">
              <w:rPr>
                <w:b/>
                <w:color w:val="000000" w:themeColor="text1"/>
                <w:sz w:val="28"/>
                <w:szCs w:val="28"/>
              </w:rPr>
              <w:t>Визнати роботу працівників закладу за критерієм 1.1.5 на достатньому рівні</w:t>
            </w:r>
          </w:p>
        </w:tc>
      </w:tr>
      <w:tr w:rsidR="00BA396F" w:rsidRPr="000C37A2">
        <w:trPr>
          <w:trHeight w:val="781"/>
        </w:trPr>
        <w:tc>
          <w:tcPr>
            <w:tcW w:w="2415" w:type="dxa"/>
            <w:tcBorders>
              <w:right w:val="single" w:sz="4" w:space="0" w:color="000000"/>
            </w:tcBorders>
          </w:tcPr>
          <w:p w:rsidR="000A4743" w:rsidRPr="000C37A2" w:rsidRDefault="000A4743" w:rsidP="000C37A2">
            <w:pPr>
              <w:pBdr>
                <w:top w:val="nil"/>
                <w:left w:val="nil"/>
                <w:bottom w:val="nil"/>
                <w:right w:val="nil"/>
                <w:between w:val="nil"/>
              </w:pBdr>
              <w:ind w:left="161"/>
              <w:rPr>
                <w:color w:val="000000" w:themeColor="text1"/>
                <w:sz w:val="28"/>
                <w:szCs w:val="28"/>
              </w:rPr>
            </w:pPr>
            <w:r w:rsidRPr="000C37A2">
              <w:rPr>
                <w:color w:val="000000" w:themeColor="text1"/>
                <w:sz w:val="28"/>
                <w:szCs w:val="28"/>
              </w:rPr>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9825" w:type="dxa"/>
            <w:gridSpan w:val="4"/>
            <w:tcBorders>
              <w:left w:val="single" w:sz="4" w:space="0" w:color="000000"/>
              <w:right w:val="single" w:sz="4" w:space="0" w:color="000000"/>
            </w:tcBorders>
          </w:tcPr>
          <w:p w:rsidR="000A4743" w:rsidRPr="000C37A2" w:rsidRDefault="0089761F" w:rsidP="00C85038">
            <w:pPr>
              <w:pBdr>
                <w:top w:val="nil"/>
                <w:left w:val="nil"/>
                <w:bottom w:val="nil"/>
                <w:right w:val="nil"/>
                <w:between w:val="nil"/>
              </w:pBdr>
              <w:ind w:left="170" w:right="170"/>
              <w:jc w:val="both"/>
              <w:rPr>
                <w:color w:val="000000" w:themeColor="text1"/>
                <w:sz w:val="28"/>
                <w:szCs w:val="28"/>
              </w:rPr>
            </w:pPr>
            <w:r w:rsidRPr="000C37A2">
              <w:rPr>
                <w:bCs/>
                <w:color w:val="000000" w:themeColor="text1"/>
                <w:sz w:val="28"/>
                <w:szCs w:val="28"/>
              </w:rPr>
              <w:t xml:space="preserve">В здобувачів освіти формуються навички безпечної поведінки в Інтернеті. </w:t>
            </w:r>
            <w:r w:rsidRPr="000C37A2">
              <w:rPr>
                <w:color w:val="000000" w:themeColor="text1"/>
                <w:sz w:val="28"/>
                <w:szCs w:val="28"/>
              </w:rPr>
              <w:t xml:space="preserve">Розроблено та розміщено на сайті закладу в розділі «Для батьків і учнів» «Правила безпечного </w:t>
            </w:r>
            <w:r w:rsidR="00932888" w:rsidRPr="000C37A2">
              <w:rPr>
                <w:color w:val="000000" w:themeColor="text1"/>
                <w:sz w:val="28"/>
                <w:szCs w:val="28"/>
              </w:rPr>
              <w:t>користування Інтернетом»,</w:t>
            </w:r>
            <w:r w:rsidR="00932888" w:rsidRPr="000C37A2">
              <w:rPr>
                <w:color w:val="000000" w:themeColor="text1"/>
                <w:sz w:val="28"/>
              </w:rPr>
              <w:t xml:space="preserve"> поради для батьків «Вчимо дітей безпечної поведінки в Інтернеті».</w:t>
            </w:r>
            <w:r w:rsidR="00932888" w:rsidRPr="000C37A2">
              <w:rPr>
                <w:color w:val="000000" w:themeColor="text1"/>
                <w:sz w:val="28"/>
                <w:szCs w:val="28"/>
              </w:rPr>
              <w:t xml:space="preserve"> На всіх  комп’ютерах в кабінетах інформатики  встановлена програма захисту дітей від потрапляння на сайти з небезпечним контентом «Інтернет Цензор».</w:t>
            </w:r>
          </w:p>
          <w:p w:rsidR="0089761F" w:rsidRPr="000C37A2" w:rsidRDefault="0089761F" w:rsidP="00C85038">
            <w:pPr>
              <w:ind w:left="170" w:right="170" w:firstLine="708"/>
              <w:jc w:val="both"/>
              <w:rPr>
                <w:color w:val="000000" w:themeColor="text1"/>
                <w:sz w:val="28"/>
              </w:rPr>
            </w:pPr>
            <w:r w:rsidRPr="000C37A2">
              <w:rPr>
                <w:color w:val="000000" w:themeColor="text1"/>
                <w:sz w:val="28"/>
              </w:rPr>
              <w:t>Працівниками психологічної служби було організовано віртуальний кінозал «Безпека в Інтернеті» (3-4 класи),  «Основні правила безпечного користування Інтернетом» (5-6 класи) та «Ловці мрій» (9-11 класи) (жовтень 2021р.).</w:t>
            </w:r>
          </w:p>
          <w:p w:rsidR="0089761F" w:rsidRPr="000C37A2" w:rsidRDefault="0089761F" w:rsidP="00C85038">
            <w:pPr>
              <w:ind w:left="170" w:right="170" w:firstLine="708"/>
              <w:jc w:val="both"/>
              <w:rPr>
                <w:color w:val="000000" w:themeColor="text1"/>
                <w:sz w:val="28"/>
              </w:rPr>
            </w:pPr>
            <w:r w:rsidRPr="000C37A2">
              <w:rPr>
                <w:color w:val="000000" w:themeColor="text1"/>
                <w:sz w:val="28"/>
              </w:rPr>
              <w:t>З нагоди відзначення 8 лютого Дня безпечного Інтернету (Safer Internet Day), з метою захисту прав дітей в цифровому середовищі та забезпечення їх безпеки в Інтернеті, учні 9-11 класів брали участь в онлайн-уроці на тему: «Протидія онлайн-шахрайствам», який проводив старший інспектор з особливих доручень ВПК в Сумській області Департаменту кіберполіції Національної поліції України Артем Геннадійович Бухтіаров, а педагогічні працівники долучилися до Всеукраїнського онлайн-флешмобу освітян.</w:t>
            </w:r>
          </w:p>
          <w:p w:rsidR="0089761F" w:rsidRPr="000C37A2" w:rsidRDefault="0089761F" w:rsidP="00C85038">
            <w:pPr>
              <w:ind w:left="170" w:right="170"/>
              <w:jc w:val="both"/>
              <w:rPr>
                <w:color w:val="000000" w:themeColor="text1"/>
                <w:sz w:val="28"/>
              </w:rPr>
            </w:pPr>
            <w:r w:rsidRPr="000C37A2">
              <w:rPr>
                <w:color w:val="000000" w:themeColor="text1"/>
                <w:sz w:val="28"/>
              </w:rPr>
              <w:t xml:space="preserve">        Також до Дня безпечного Інтернету педагогами КУ Сумської ЗОШ №6 для здобувачів освіти створено відеопоради «Безпека в мережі Інтернет», де вчителі поділилися правилами власної безпеки.</w:t>
            </w:r>
          </w:p>
          <w:p w:rsidR="00932888" w:rsidRPr="000C37A2" w:rsidRDefault="00932888" w:rsidP="00C85038">
            <w:pPr>
              <w:ind w:left="170" w:right="170"/>
              <w:jc w:val="both"/>
              <w:rPr>
                <w:color w:val="000000" w:themeColor="text1"/>
                <w:sz w:val="28"/>
              </w:rPr>
            </w:pPr>
            <w:r w:rsidRPr="000C37A2">
              <w:rPr>
                <w:color w:val="000000" w:themeColor="text1"/>
                <w:sz w:val="28"/>
              </w:rPr>
              <w:t xml:space="preserve">       </w:t>
            </w:r>
            <w:r w:rsidRPr="000C37A2">
              <w:rPr>
                <w:color w:val="000000" w:themeColor="text1"/>
                <w:sz w:val="28"/>
                <w:szCs w:val="28"/>
              </w:rPr>
              <w:t xml:space="preserve">Працівниками психологічної служби Головач І.А., Шкут О.С. </w:t>
            </w:r>
            <w:r w:rsidRPr="000C37A2">
              <w:rPr>
                <w:color w:val="000000" w:themeColor="text1"/>
                <w:sz w:val="28"/>
              </w:rPr>
              <w:t>проведено        -  інформаційну кампанію щодо безпеки в мережі Інтернет «Стеж, чим ділишся» (учні 1-11 класів, грудень 2021р.);</w:t>
            </w:r>
          </w:p>
          <w:p w:rsidR="00932888" w:rsidRPr="000C37A2" w:rsidRDefault="00932888" w:rsidP="00C85038">
            <w:pPr>
              <w:ind w:left="170" w:right="170"/>
              <w:jc w:val="both"/>
              <w:rPr>
                <w:color w:val="000000" w:themeColor="text1"/>
                <w:sz w:val="28"/>
              </w:rPr>
            </w:pPr>
            <w:r w:rsidRPr="000C37A2">
              <w:rPr>
                <w:color w:val="000000" w:themeColor="text1"/>
                <w:sz w:val="28"/>
              </w:rPr>
              <w:t>- урок-казку «Моя суперсила – безпека в Інтернеті» (учні 1 класів, листопад-грудень 2021р.)</w:t>
            </w:r>
          </w:p>
          <w:p w:rsidR="003B461C" w:rsidRPr="000C37A2" w:rsidRDefault="003B461C" w:rsidP="00C85038">
            <w:pPr>
              <w:ind w:left="170" w:right="170"/>
              <w:jc w:val="both"/>
              <w:rPr>
                <w:color w:val="000000" w:themeColor="text1"/>
                <w:sz w:val="28"/>
                <w:szCs w:val="28"/>
              </w:rPr>
            </w:pPr>
            <w:r w:rsidRPr="000C37A2">
              <w:rPr>
                <w:color w:val="000000" w:themeColor="text1"/>
                <w:sz w:val="28"/>
              </w:rPr>
              <w:t>- оформлено дайджест «Дізнайся про свої права в цифровому середовищі».</w:t>
            </w:r>
          </w:p>
          <w:p w:rsidR="0089761F" w:rsidRPr="000C37A2" w:rsidRDefault="00932888" w:rsidP="00C85038">
            <w:pPr>
              <w:ind w:left="170" w:right="170"/>
              <w:jc w:val="both"/>
              <w:rPr>
                <w:color w:val="000000" w:themeColor="text1"/>
                <w:sz w:val="28"/>
                <w:szCs w:val="28"/>
              </w:rPr>
            </w:pPr>
            <w:r w:rsidRPr="000C37A2">
              <w:rPr>
                <w:color w:val="000000" w:themeColor="text1"/>
                <w:sz w:val="28"/>
                <w:szCs w:val="28"/>
              </w:rPr>
              <w:t xml:space="preserve">       Класніими керівниками 1-11 класів проведено години спілкування «Моя приватність» (розроблені громадською організацією «Мінзмін», Мінстерством цифрової трансформації за сприяння Міністерства освіти і науки України).</w:t>
            </w:r>
          </w:p>
          <w:p w:rsidR="006E7922" w:rsidRPr="000C37A2" w:rsidRDefault="006E7922" w:rsidP="00C740BE">
            <w:pPr>
              <w:jc w:val="both"/>
              <w:rPr>
                <w:b/>
                <w:color w:val="000000" w:themeColor="text1"/>
                <w:sz w:val="28"/>
                <w:szCs w:val="28"/>
              </w:rPr>
            </w:pPr>
            <w:r w:rsidRPr="000C37A2">
              <w:rPr>
                <w:color w:val="000000" w:themeColor="text1"/>
                <w:sz w:val="28"/>
                <w:szCs w:val="28"/>
                <w:lang w:eastAsia="ru-RU"/>
              </w:rPr>
              <w:t xml:space="preserve">   </w:t>
            </w:r>
          </w:p>
        </w:tc>
        <w:tc>
          <w:tcPr>
            <w:tcW w:w="2793" w:type="dxa"/>
            <w:gridSpan w:val="2"/>
            <w:tcBorders>
              <w:left w:val="single" w:sz="4" w:space="0" w:color="000000"/>
            </w:tcBorders>
          </w:tcPr>
          <w:p w:rsidR="00CA7402" w:rsidRPr="000C37A2" w:rsidRDefault="00CA7402" w:rsidP="00C85038">
            <w:pPr>
              <w:ind w:left="111"/>
              <w:rPr>
                <w:color w:val="000000" w:themeColor="text1"/>
                <w:sz w:val="28"/>
                <w:szCs w:val="28"/>
              </w:rPr>
            </w:pPr>
            <w:r w:rsidRPr="000C37A2">
              <w:rPr>
                <w:color w:val="000000" w:themeColor="text1"/>
                <w:sz w:val="28"/>
                <w:szCs w:val="28"/>
              </w:rPr>
              <w:t>1.Перевірити наявн</w:t>
            </w:r>
            <w:r w:rsidR="00E94452" w:rsidRPr="000C37A2">
              <w:rPr>
                <w:color w:val="000000" w:themeColor="text1"/>
                <w:sz w:val="28"/>
                <w:szCs w:val="28"/>
              </w:rPr>
              <w:t xml:space="preserve">і фільтри, антивірусні програми, що встановлені в </w:t>
            </w:r>
            <w:r w:rsidRPr="000C37A2">
              <w:rPr>
                <w:color w:val="000000" w:themeColor="text1"/>
                <w:sz w:val="28"/>
                <w:szCs w:val="28"/>
              </w:rPr>
              <w:t>закладі.</w:t>
            </w:r>
          </w:p>
          <w:p w:rsidR="00CA7402" w:rsidRPr="000C37A2" w:rsidRDefault="00CA7402" w:rsidP="00C85038">
            <w:pPr>
              <w:ind w:left="111"/>
              <w:rPr>
                <w:color w:val="000000" w:themeColor="text1"/>
                <w:sz w:val="28"/>
                <w:szCs w:val="28"/>
              </w:rPr>
            </w:pPr>
            <w:r w:rsidRPr="000C37A2">
              <w:rPr>
                <w:color w:val="000000" w:themeColor="text1"/>
                <w:sz w:val="28"/>
                <w:szCs w:val="28"/>
              </w:rPr>
              <w:t>2. Провести батьківський всеобуч щодо безпечного користування мережею Інтернет.</w:t>
            </w:r>
          </w:p>
          <w:p w:rsidR="00CA7402" w:rsidRPr="000C37A2" w:rsidRDefault="00CA7402" w:rsidP="00C85038">
            <w:pPr>
              <w:ind w:left="111"/>
              <w:rPr>
                <w:color w:val="000000" w:themeColor="text1"/>
                <w:sz w:val="28"/>
                <w:szCs w:val="28"/>
              </w:rPr>
            </w:pPr>
            <w:r w:rsidRPr="000C37A2">
              <w:rPr>
                <w:color w:val="000000" w:themeColor="text1"/>
                <w:sz w:val="28"/>
                <w:szCs w:val="28"/>
              </w:rPr>
              <w:t xml:space="preserve">3. Провести анкетування учнів, батьків з питань безпечного користування Інтернетом. </w:t>
            </w:r>
          </w:p>
          <w:p w:rsidR="00CA7402" w:rsidRPr="000C37A2" w:rsidRDefault="00CA7402" w:rsidP="00CA7402">
            <w:pPr>
              <w:rPr>
                <w:color w:val="000000" w:themeColor="text1"/>
                <w:sz w:val="28"/>
                <w:szCs w:val="28"/>
              </w:rPr>
            </w:pPr>
          </w:p>
          <w:p w:rsidR="00CA7402" w:rsidRPr="000C37A2" w:rsidRDefault="00CA7402" w:rsidP="00CA7402">
            <w:pPr>
              <w:rPr>
                <w:color w:val="000000" w:themeColor="text1"/>
                <w:sz w:val="28"/>
                <w:szCs w:val="28"/>
              </w:rPr>
            </w:pPr>
            <w:r w:rsidRPr="000C37A2">
              <w:rPr>
                <w:color w:val="000000" w:themeColor="text1"/>
                <w:sz w:val="28"/>
                <w:szCs w:val="28"/>
              </w:rPr>
              <w:t xml:space="preserve"> </w:t>
            </w:r>
          </w:p>
          <w:p w:rsidR="000A4743" w:rsidRPr="000C37A2" w:rsidRDefault="000A4743" w:rsidP="000A4743">
            <w:pPr>
              <w:pBdr>
                <w:top w:val="nil"/>
                <w:left w:val="nil"/>
                <w:bottom w:val="nil"/>
                <w:right w:val="nil"/>
                <w:between w:val="nil"/>
              </w:pBdr>
              <w:jc w:val="both"/>
              <w:rPr>
                <w:b/>
                <w:color w:val="000000" w:themeColor="text1"/>
                <w:sz w:val="28"/>
                <w:szCs w:val="28"/>
              </w:rPr>
            </w:pPr>
          </w:p>
        </w:tc>
      </w:tr>
      <w:tr w:rsidR="00BA396F" w:rsidRPr="000C37A2" w:rsidTr="00C85038">
        <w:trPr>
          <w:trHeight w:val="781"/>
        </w:trPr>
        <w:tc>
          <w:tcPr>
            <w:tcW w:w="15033" w:type="dxa"/>
            <w:gridSpan w:val="7"/>
          </w:tcPr>
          <w:p w:rsidR="000A4743" w:rsidRPr="000C37A2" w:rsidRDefault="000A4743" w:rsidP="000A4743">
            <w:pPr>
              <w:pBdr>
                <w:top w:val="nil"/>
                <w:left w:val="nil"/>
                <w:bottom w:val="nil"/>
                <w:right w:val="nil"/>
                <w:between w:val="nil"/>
              </w:pBdr>
              <w:ind w:left="170" w:right="170"/>
              <w:jc w:val="center"/>
              <w:rPr>
                <w:b/>
                <w:color w:val="000000" w:themeColor="text1"/>
                <w:sz w:val="28"/>
                <w:szCs w:val="28"/>
              </w:rPr>
            </w:pPr>
            <w:r w:rsidRPr="000C37A2">
              <w:rPr>
                <w:b/>
                <w:color w:val="000000" w:themeColor="text1"/>
                <w:sz w:val="28"/>
                <w:szCs w:val="28"/>
              </w:rPr>
              <w:t>Визнати роботу педагогів за критерієм 1.1.6 на достатньому рівні</w:t>
            </w:r>
          </w:p>
          <w:p w:rsidR="000A4743" w:rsidRPr="000C37A2" w:rsidRDefault="000A4743" w:rsidP="000A4743">
            <w:pPr>
              <w:pBdr>
                <w:top w:val="nil"/>
                <w:left w:val="nil"/>
                <w:bottom w:val="nil"/>
                <w:right w:val="nil"/>
                <w:between w:val="nil"/>
              </w:pBdr>
              <w:ind w:left="170" w:right="170"/>
              <w:jc w:val="both"/>
              <w:rPr>
                <w:color w:val="000000" w:themeColor="text1"/>
                <w:sz w:val="28"/>
                <w:szCs w:val="28"/>
              </w:rPr>
            </w:pPr>
          </w:p>
        </w:tc>
      </w:tr>
      <w:tr w:rsidR="00BA396F" w:rsidRPr="000C37A2">
        <w:trPr>
          <w:trHeight w:val="781"/>
        </w:trPr>
        <w:tc>
          <w:tcPr>
            <w:tcW w:w="2415" w:type="dxa"/>
            <w:tcBorders>
              <w:right w:val="single" w:sz="4" w:space="0" w:color="000000"/>
            </w:tcBorders>
          </w:tcPr>
          <w:p w:rsidR="000A4743" w:rsidRPr="000C37A2" w:rsidRDefault="000A4743" w:rsidP="000C37A2">
            <w:pPr>
              <w:pBdr>
                <w:top w:val="nil"/>
                <w:left w:val="nil"/>
                <w:bottom w:val="nil"/>
                <w:right w:val="nil"/>
                <w:between w:val="nil"/>
              </w:pBdr>
              <w:ind w:left="161"/>
              <w:rPr>
                <w:color w:val="000000" w:themeColor="text1"/>
                <w:sz w:val="28"/>
                <w:szCs w:val="28"/>
              </w:rPr>
            </w:pPr>
            <w:r w:rsidRPr="000C37A2">
              <w:rPr>
                <w:color w:val="000000" w:themeColor="text1"/>
                <w:sz w:val="28"/>
                <w:szCs w:val="28"/>
              </w:rPr>
              <w:t>1.1.7. У закладі освіти застосовуються підходи для адаптації та інтеграції учнів до освітнього процесу, професійної адаптації працівників</w:t>
            </w:r>
          </w:p>
        </w:tc>
        <w:tc>
          <w:tcPr>
            <w:tcW w:w="9825" w:type="dxa"/>
            <w:gridSpan w:val="4"/>
            <w:tcBorders>
              <w:left w:val="single" w:sz="4" w:space="0" w:color="000000"/>
              <w:right w:val="single" w:sz="4" w:space="0" w:color="000000"/>
            </w:tcBorders>
          </w:tcPr>
          <w:p w:rsidR="00F46DE1" w:rsidRPr="000C37A2" w:rsidRDefault="00F46DE1" w:rsidP="00C85038">
            <w:pPr>
              <w:ind w:left="156" w:right="172" w:firstLine="600"/>
              <w:jc w:val="both"/>
              <w:rPr>
                <w:color w:val="000000" w:themeColor="text1"/>
                <w:sz w:val="28"/>
                <w:szCs w:val="28"/>
              </w:rPr>
            </w:pPr>
            <w:r w:rsidRPr="000C37A2">
              <w:rPr>
                <w:bCs/>
                <w:color w:val="000000" w:themeColor="text1"/>
                <w:sz w:val="28"/>
                <w:szCs w:val="28"/>
              </w:rPr>
              <w:t xml:space="preserve">У закладі освіти налагоджено систему адаптації та інтеграції учнів до освітнього процесу. Практичним психологом підібрано набір методів та розроблена система заходів для адаптації учнів до освітнього процесу та професійної адаптації педагогів. Протягом  навчального року було проведено психолого-педагогічні консиліуми з питання адаптації  учасників освітнього процесу для учнів 1-х, 5-х класів та розроблено  </w:t>
            </w:r>
            <w:r w:rsidRPr="000C37A2">
              <w:rPr>
                <w:color w:val="000000" w:themeColor="text1"/>
                <w:sz w:val="28"/>
                <w:szCs w:val="28"/>
              </w:rPr>
              <w:t xml:space="preserve">рекомендацій щодо створення конструктивної взаємодії між учасниками освітнього процесу (учителів-учнів-батьків). </w:t>
            </w:r>
          </w:p>
          <w:p w:rsidR="00E4068F" w:rsidRPr="000C37A2" w:rsidRDefault="001736DC" w:rsidP="00C85038">
            <w:pPr>
              <w:tabs>
                <w:tab w:val="left" w:pos="709"/>
              </w:tabs>
              <w:ind w:left="156" w:right="172"/>
              <w:jc w:val="both"/>
              <w:rPr>
                <w:color w:val="000000" w:themeColor="text1"/>
                <w:sz w:val="28"/>
                <w:szCs w:val="28"/>
                <w:lang w:eastAsia="ru-RU"/>
              </w:rPr>
            </w:pPr>
            <w:r w:rsidRPr="000C37A2">
              <w:rPr>
                <w:color w:val="000000" w:themeColor="text1"/>
                <w:sz w:val="28"/>
                <w:szCs w:val="28"/>
                <w:lang w:eastAsia="ru-RU"/>
              </w:rPr>
              <w:t xml:space="preserve">      </w:t>
            </w:r>
            <w:r w:rsidR="00E4068F" w:rsidRPr="000C37A2">
              <w:rPr>
                <w:color w:val="000000" w:themeColor="text1"/>
                <w:sz w:val="28"/>
                <w:szCs w:val="28"/>
                <w:lang w:eastAsia="ru-RU"/>
              </w:rPr>
              <w:t xml:space="preserve">У 2021-2022 навчальному році </w:t>
            </w:r>
            <w:r w:rsidRPr="000C37A2">
              <w:rPr>
                <w:color w:val="000000" w:themeColor="text1"/>
                <w:sz w:val="28"/>
                <w:szCs w:val="28"/>
                <w:lang w:eastAsia="ru-RU"/>
              </w:rPr>
              <w:t xml:space="preserve"> з педагогічними працівниками, які пр</w:t>
            </w:r>
            <w:r w:rsidR="00714155" w:rsidRPr="000C37A2">
              <w:rPr>
                <w:color w:val="000000" w:themeColor="text1"/>
                <w:sz w:val="28"/>
                <w:szCs w:val="28"/>
                <w:lang w:eastAsia="ru-RU"/>
              </w:rPr>
              <w:t>и</w:t>
            </w:r>
            <w:r w:rsidRPr="000C37A2">
              <w:rPr>
                <w:color w:val="000000" w:themeColor="text1"/>
                <w:sz w:val="28"/>
                <w:szCs w:val="28"/>
                <w:lang w:eastAsia="ru-RU"/>
              </w:rPr>
              <w:t xml:space="preserve">ступили до роботи здійснювалась індивідуальна робота з </w:t>
            </w:r>
            <w:r w:rsidR="00714155" w:rsidRPr="000C37A2">
              <w:rPr>
                <w:color w:val="000000" w:themeColor="text1"/>
                <w:sz w:val="28"/>
                <w:szCs w:val="28"/>
                <w:lang w:eastAsia="ru-RU"/>
              </w:rPr>
              <w:t>метою швидкої адаптації. Б</w:t>
            </w:r>
            <w:r w:rsidR="00E4068F" w:rsidRPr="000C37A2">
              <w:rPr>
                <w:color w:val="000000" w:themeColor="text1"/>
                <w:sz w:val="28"/>
                <w:szCs w:val="28"/>
                <w:lang w:eastAsia="ru-RU"/>
              </w:rPr>
              <w:t>уло  забезпечено необхідні умови для творчої діяльності педагогів-інтернів надання їм допомоги в проходженні ступенів становлення й розвитку системи роботи, призначено педагогів-наставників, які співпрацювали з ними згідно індивідуальних планів роботи (у закладі працювали 3 педагоги-інтерни</w:t>
            </w:r>
            <w:r w:rsidR="00EE1688" w:rsidRPr="000C37A2">
              <w:rPr>
                <w:color w:val="000000" w:themeColor="text1"/>
                <w:sz w:val="28"/>
                <w:szCs w:val="28"/>
                <w:lang w:eastAsia="ru-RU"/>
              </w:rPr>
              <w:t>)</w:t>
            </w:r>
            <w:r w:rsidR="00E4068F" w:rsidRPr="000C37A2">
              <w:rPr>
                <w:color w:val="000000" w:themeColor="text1"/>
                <w:sz w:val="28"/>
                <w:szCs w:val="28"/>
                <w:lang w:eastAsia="ru-RU"/>
              </w:rPr>
              <w:t>.</w:t>
            </w:r>
          </w:p>
          <w:p w:rsidR="00E4068F" w:rsidRPr="000C37A2" w:rsidRDefault="00E4068F" w:rsidP="00C85038">
            <w:pPr>
              <w:ind w:left="156" w:right="172" w:firstLine="708"/>
              <w:jc w:val="both"/>
              <w:rPr>
                <w:rFonts w:eastAsia="Calibri"/>
                <w:color w:val="000000" w:themeColor="text1"/>
                <w:sz w:val="28"/>
                <w:szCs w:val="28"/>
              </w:rPr>
            </w:pPr>
            <w:r w:rsidRPr="000C37A2">
              <w:rPr>
                <w:rFonts w:eastAsia="Calibri"/>
                <w:color w:val="000000" w:themeColor="text1"/>
                <w:sz w:val="28"/>
                <w:szCs w:val="28"/>
              </w:rPr>
              <w:t xml:space="preserve">У квітні  2022 року серед педагогів-інтернів закладу освіти було проведено онлайн-анкетування з метою моніторингу ефективності заходів, спрямованих на підтримку та адаптацію молодих спеціалістів та надання рекомендацій стосовно вирішення проблем у педагогічній діяльності. За результатами анкетування було виявлено, що подобається робота в закладі освіти 2 педагогам (67%), 1 педагогу (33%) – важко сказати, «не подобається» не відповів ніхто. Труднощі у педагогічній роботі виникали у 1 педагога (33,3%)  (проблеми з індивідуальним підходом до дітей), не виникало труднощів та важко сказати вказали по  1 педагогу (по 33,3%).   </w:t>
            </w:r>
          </w:p>
          <w:p w:rsidR="000A4743" w:rsidRPr="000C37A2" w:rsidRDefault="00E4068F" w:rsidP="00C85038">
            <w:pPr>
              <w:ind w:left="156" w:right="172" w:firstLine="708"/>
              <w:jc w:val="both"/>
              <w:rPr>
                <w:rFonts w:eastAsia="Calibri"/>
                <w:color w:val="000000" w:themeColor="text1"/>
                <w:sz w:val="28"/>
                <w:szCs w:val="28"/>
              </w:rPr>
            </w:pPr>
            <w:r w:rsidRPr="000C37A2">
              <w:rPr>
                <w:rFonts w:eastAsia="Calibri"/>
                <w:color w:val="000000" w:themeColor="text1"/>
                <w:sz w:val="28"/>
                <w:szCs w:val="28"/>
              </w:rPr>
              <w:t>Педагоги-інтерни вказали, що їм допомагали вирішувати проблемні питання адміністрація закладу, педагоги-наставники та представники педагогічного колективу.  2 (66,6%) педагога-інтерна  зазначили, що заклад освіти сприяв їхньому професійному зростанню через курси підвищення кваліфікації, залучення до вебінарів, можливості користування освітньою платформою, надання порад колег із власного досвіду роботи з дітьми, 1 педагог-інтерн обрав відповідь «важко сказати».</w:t>
            </w:r>
            <w:r w:rsidRPr="000C37A2">
              <w:rPr>
                <w:rFonts w:ascii="Calibri" w:eastAsia="Calibri" w:hAnsi="Calibri"/>
                <w:color w:val="000000" w:themeColor="text1"/>
              </w:rPr>
              <w:t xml:space="preserve"> </w:t>
            </w:r>
            <w:r w:rsidRPr="000C37A2">
              <w:rPr>
                <w:rFonts w:eastAsia="Calibri"/>
                <w:color w:val="000000" w:themeColor="text1"/>
                <w:sz w:val="28"/>
                <w:szCs w:val="28"/>
              </w:rPr>
              <w:t>Мали змогу ознайомитися з методами, прийомами роботи колег та втілити їх і професійну діяльність усі 3 педагога-інтерна (100%).</w:t>
            </w:r>
          </w:p>
        </w:tc>
        <w:tc>
          <w:tcPr>
            <w:tcW w:w="2793" w:type="dxa"/>
            <w:gridSpan w:val="2"/>
            <w:tcBorders>
              <w:left w:val="single" w:sz="4" w:space="0" w:color="000000"/>
            </w:tcBorders>
          </w:tcPr>
          <w:p w:rsidR="00410ACF" w:rsidRPr="000C37A2" w:rsidRDefault="007F0BC3" w:rsidP="00C85038">
            <w:pPr>
              <w:ind w:left="111" w:right="130"/>
              <w:rPr>
                <w:color w:val="000000" w:themeColor="text1"/>
                <w:sz w:val="28"/>
                <w:szCs w:val="28"/>
                <w:lang w:val="ru-RU"/>
              </w:rPr>
            </w:pPr>
            <w:r w:rsidRPr="000C37A2">
              <w:rPr>
                <w:color w:val="000000" w:themeColor="text1"/>
                <w:sz w:val="28"/>
                <w:szCs w:val="28"/>
              </w:rPr>
              <w:t>1.Спланувати  роботу з молодими вчителями через наставництво (Робота школи молодого вчителя  “Потенціал” за окремим планом).</w:t>
            </w:r>
          </w:p>
          <w:p w:rsidR="007F0BC3" w:rsidRPr="000C37A2" w:rsidRDefault="00410ACF" w:rsidP="00C85038">
            <w:pPr>
              <w:ind w:left="111" w:right="130"/>
              <w:rPr>
                <w:color w:val="000000" w:themeColor="text1"/>
                <w:sz w:val="28"/>
                <w:szCs w:val="28"/>
              </w:rPr>
            </w:pPr>
            <w:r w:rsidRPr="000C37A2">
              <w:rPr>
                <w:color w:val="000000" w:themeColor="text1"/>
                <w:sz w:val="28"/>
                <w:szCs w:val="28"/>
                <w:lang w:val="ru-RU"/>
              </w:rPr>
              <w:t>2.</w:t>
            </w:r>
            <w:r w:rsidRPr="000C37A2">
              <w:rPr>
                <w:color w:val="000000" w:themeColor="text1"/>
                <w:sz w:val="28"/>
                <w:szCs w:val="28"/>
              </w:rPr>
              <w:t xml:space="preserve"> Розробити план організаційно-педагогічних заходів для спостереження за проходженням дітьми адаптаційного періоду та створення сприятливих умов для успішної адаптації учнів </w:t>
            </w:r>
            <w:r w:rsidRPr="000C37A2">
              <w:rPr>
                <w:color w:val="000000" w:themeColor="text1"/>
                <w:sz w:val="28"/>
                <w:szCs w:val="28"/>
                <w:lang w:val="ru-RU"/>
              </w:rPr>
              <w:t>1-</w:t>
            </w:r>
            <w:r w:rsidRPr="000C37A2">
              <w:rPr>
                <w:color w:val="000000" w:themeColor="text1"/>
                <w:sz w:val="28"/>
                <w:szCs w:val="28"/>
              </w:rPr>
              <w:t>х,5-х,10-х класів, учнів з ООП, учнів з числа соціально вразливих груп.</w:t>
            </w:r>
          </w:p>
          <w:p w:rsidR="00410ACF" w:rsidRPr="000C37A2" w:rsidRDefault="00410ACF" w:rsidP="007F0BC3">
            <w:pPr>
              <w:rPr>
                <w:color w:val="000000" w:themeColor="text1"/>
                <w:sz w:val="28"/>
                <w:szCs w:val="28"/>
                <w:lang w:val="ru-RU"/>
              </w:rPr>
            </w:pPr>
          </w:p>
          <w:p w:rsidR="007F0BC3" w:rsidRPr="000C37A2" w:rsidRDefault="007F0BC3" w:rsidP="007F0BC3">
            <w:pPr>
              <w:rPr>
                <w:color w:val="000000" w:themeColor="text1"/>
                <w:sz w:val="28"/>
                <w:szCs w:val="28"/>
              </w:rPr>
            </w:pPr>
          </w:p>
          <w:p w:rsidR="000A4743" w:rsidRPr="000C37A2" w:rsidRDefault="000A4743" w:rsidP="000A4743">
            <w:pPr>
              <w:pBdr>
                <w:top w:val="nil"/>
                <w:left w:val="nil"/>
                <w:bottom w:val="nil"/>
                <w:right w:val="nil"/>
                <w:between w:val="nil"/>
              </w:pBdr>
              <w:ind w:left="170" w:right="170"/>
              <w:jc w:val="both"/>
              <w:rPr>
                <w:color w:val="000000" w:themeColor="text1"/>
                <w:sz w:val="28"/>
                <w:szCs w:val="28"/>
              </w:rPr>
            </w:pPr>
          </w:p>
        </w:tc>
      </w:tr>
      <w:tr w:rsidR="00BA396F" w:rsidRPr="000C37A2">
        <w:trPr>
          <w:trHeight w:val="781"/>
        </w:trPr>
        <w:tc>
          <w:tcPr>
            <w:tcW w:w="15033" w:type="dxa"/>
            <w:gridSpan w:val="7"/>
          </w:tcPr>
          <w:p w:rsidR="000A4743" w:rsidRPr="000C37A2" w:rsidRDefault="000A4743" w:rsidP="000A4743">
            <w:pPr>
              <w:pBdr>
                <w:top w:val="nil"/>
                <w:left w:val="nil"/>
                <w:bottom w:val="nil"/>
                <w:right w:val="nil"/>
                <w:between w:val="nil"/>
              </w:pBdr>
              <w:ind w:left="170" w:right="170"/>
              <w:jc w:val="center"/>
              <w:rPr>
                <w:b/>
                <w:color w:val="000000" w:themeColor="text1"/>
                <w:sz w:val="28"/>
                <w:szCs w:val="28"/>
              </w:rPr>
            </w:pPr>
            <w:r w:rsidRPr="000C37A2">
              <w:rPr>
                <w:b/>
                <w:color w:val="000000" w:themeColor="text1"/>
                <w:sz w:val="28"/>
                <w:szCs w:val="28"/>
              </w:rPr>
              <w:t>Визнати роботу педагогів за критерієм 1.1.6 на достатньому рівні</w:t>
            </w:r>
          </w:p>
          <w:p w:rsidR="000A4743" w:rsidRPr="000C37A2" w:rsidRDefault="000A4743" w:rsidP="000A4743">
            <w:pPr>
              <w:pBdr>
                <w:top w:val="nil"/>
                <w:left w:val="nil"/>
                <w:bottom w:val="nil"/>
                <w:right w:val="nil"/>
                <w:between w:val="nil"/>
              </w:pBdr>
              <w:ind w:left="170" w:right="170"/>
              <w:jc w:val="both"/>
              <w:rPr>
                <w:color w:val="000000" w:themeColor="text1"/>
                <w:sz w:val="28"/>
                <w:szCs w:val="28"/>
              </w:rPr>
            </w:pPr>
          </w:p>
        </w:tc>
      </w:tr>
      <w:tr w:rsidR="00BA396F" w:rsidRPr="000C37A2">
        <w:trPr>
          <w:trHeight w:val="781"/>
        </w:trPr>
        <w:tc>
          <w:tcPr>
            <w:tcW w:w="15033" w:type="dxa"/>
            <w:gridSpan w:val="7"/>
          </w:tcPr>
          <w:p w:rsidR="000A4743" w:rsidRPr="000C37A2" w:rsidRDefault="000A4743" w:rsidP="000A4743">
            <w:pPr>
              <w:jc w:val="center"/>
              <w:rPr>
                <w:b/>
                <w:i/>
                <w:color w:val="000000" w:themeColor="text1"/>
                <w:sz w:val="28"/>
                <w:szCs w:val="28"/>
              </w:rPr>
            </w:pPr>
            <w:r w:rsidRPr="000C37A2">
              <w:rPr>
                <w:b/>
                <w:i/>
                <w:color w:val="000000" w:themeColor="text1"/>
                <w:sz w:val="28"/>
                <w:szCs w:val="28"/>
              </w:rPr>
              <w:t>Оцінити педагогічну діяльність за вимогою/правилом 1.1.</w:t>
            </w:r>
          </w:p>
          <w:p w:rsidR="000A4743" w:rsidRPr="000C37A2" w:rsidRDefault="000A4743" w:rsidP="000A4743">
            <w:pPr>
              <w:jc w:val="center"/>
              <w:rPr>
                <w:b/>
                <w:i/>
                <w:color w:val="000000" w:themeColor="text1"/>
                <w:sz w:val="28"/>
                <w:szCs w:val="28"/>
              </w:rPr>
            </w:pPr>
            <w:r w:rsidRPr="000C37A2">
              <w:rPr>
                <w:b/>
                <w:i/>
                <w:color w:val="000000" w:themeColor="text1"/>
                <w:sz w:val="28"/>
                <w:szCs w:val="28"/>
              </w:rPr>
              <w:t>(забезпечення здорових, безпечних і комфортних умов навчання та праці) на достатньому рівні</w:t>
            </w:r>
          </w:p>
        </w:tc>
      </w:tr>
      <w:tr w:rsidR="00BA396F" w:rsidRPr="000C37A2">
        <w:trPr>
          <w:trHeight w:val="781"/>
        </w:trPr>
        <w:tc>
          <w:tcPr>
            <w:tcW w:w="15033" w:type="dxa"/>
            <w:gridSpan w:val="7"/>
          </w:tcPr>
          <w:p w:rsidR="000A4743" w:rsidRPr="000C37A2" w:rsidRDefault="000A4743" w:rsidP="000A4743">
            <w:pPr>
              <w:jc w:val="center"/>
              <w:rPr>
                <w:b/>
                <w:color w:val="000000" w:themeColor="text1"/>
                <w:sz w:val="28"/>
                <w:szCs w:val="28"/>
              </w:rPr>
            </w:pPr>
          </w:p>
          <w:p w:rsidR="000A4743" w:rsidRPr="000C37A2" w:rsidRDefault="000A4743" w:rsidP="000A4743">
            <w:pPr>
              <w:jc w:val="center"/>
              <w:rPr>
                <w:b/>
                <w:color w:val="000000" w:themeColor="text1"/>
                <w:sz w:val="28"/>
                <w:szCs w:val="28"/>
              </w:rPr>
            </w:pPr>
            <w:r w:rsidRPr="000C37A2">
              <w:rPr>
                <w:b/>
                <w:color w:val="000000" w:themeColor="text1"/>
                <w:sz w:val="28"/>
                <w:szCs w:val="28"/>
              </w:rPr>
              <w:t>Вимога 1.2. Створення освітнього середовища, вільного від будь-яких насильства та дискримінації</w:t>
            </w:r>
          </w:p>
        </w:tc>
      </w:tr>
      <w:tr w:rsidR="00BA396F" w:rsidRPr="000C37A2">
        <w:trPr>
          <w:trHeight w:val="781"/>
        </w:trPr>
        <w:tc>
          <w:tcPr>
            <w:tcW w:w="2460" w:type="dxa"/>
            <w:gridSpan w:val="3"/>
            <w:tcBorders>
              <w:right w:val="single" w:sz="4" w:space="0" w:color="000000"/>
            </w:tcBorders>
          </w:tcPr>
          <w:p w:rsidR="000A4743" w:rsidRPr="000C37A2" w:rsidRDefault="000A4743" w:rsidP="000C37A2">
            <w:pPr>
              <w:ind w:left="161"/>
              <w:rPr>
                <w:color w:val="000000" w:themeColor="text1"/>
                <w:sz w:val="28"/>
                <w:szCs w:val="28"/>
              </w:rPr>
            </w:pPr>
            <w:r w:rsidRPr="000C37A2">
              <w:rPr>
                <w:color w:val="000000" w:themeColor="text1"/>
                <w:sz w:val="28"/>
                <w:szCs w:val="28"/>
              </w:rPr>
              <w:t>1.2.1. Заклад освіти планує та реалізує діяльність щодо запобігання будь-яким проявам дискримінації, булінгу в закладі</w:t>
            </w:r>
          </w:p>
        </w:tc>
        <w:tc>
          <w:tcPr>
            <w:tcW w:w="9930" w:type="dxa"/>
            <w:gridSpan w:val="3"/>
            <w:tcBorders>
              <w:left w:val="single" w:sz="4" w:space="0" w:color="000000"/>
              <w:right w:val="single" w:sz="4" w:space="0" w:color="000000"/>
            </w:tcBorders>
          </w:tcPr>
          <w:p w:rsidR="00644307" w:rsidRPr="000C37A2" w:rsidRDefault="002E2663" w:rsidP="00C85038">
            <w:pPr>
              <w:ind w:left="111" w:right="180" w:firstLine="722"/>
              <w:jc w:val="both"/>
              <w:rPr>
                <w:color w:val="000000" w:themeColor="text1"/>
                <w:sz w:val="28"/>
                <w:szCs w:val="28"/>
                <w:lang w:eastAsia="ru-RU"/>
              </w:rPr>
            </w:pPr>
            <w:r w:rsidRPr="000C37A2">
              <w:rPr>
                <w:color w:val="000000" w:themeColor="text1"/>
                <w:sz w:val="28"/>
              </w:rPr>
              <w:t xml:space="preserve"> У закладі освіти розроблено план заходів із запобігання та протидії </w:t>
            </w:r>
            <w:r w:rsidR="002A7374" w:rsidRPr="000C37A2">
              <w:rPr>
                <w:color w:val="000000" w:themeColor="text1"/>
                <w:sz w:val="28"/>
              </w:rPr>
              <w:t>боулінгу на 2021-2022 навчальний рік</w:t>
            </w:r>
            <w:r w:rsidRPr="000C37A2">
              <w:rPr>
                <w:color w:val="000000" w:themeColor="text1"/>
                <w:sz w:val="28"/>
              </w:rPr>
              <w:t>; на сайті освітнього закладу створена окрема сторінка «Антибулінгова кампанія», де розміщено матеріали щодо протидії булінгу для здобувачів освіти, батьків, педагогів</w:t>
            </w:r>
            <w:r w:rsidR="00644307" w:rsidRPr="000C37A2">
              <w:rPr>
                <w:color w:val="000000" w:themeColor="text1"/>
                <w:sz w:val="28"/>
              </w:rPr>
              <w:t>;</w:t>
            </w:r>
            <w:r w:rsidR="00644307" w:rsidRPr="000C37A2">
              <w:rPr>
                <w:color w:val="000000" w:themeColor="text1"/>
                <w:sz w:val="28"/>
                <w:szCs w:val="28"/>
              </w:rPr>
              <w:t xml:space="preserve"> оформлено інформаційні куточки «Маркери булінгу» з інформацією про телефони довіри для учнів 1-11 класів, </w:t>
            </w:r>
            <w:r w:rsidR="00644307" w:rsidRPr="000C37A2">
              <w:rPr>
                <w:color w:val="000000" w:themeColor="text1"/>
                <w:sz w:val="28"/>
              </w:rPr>
              <w:t xml:space="preserve">«Булінг у школі. Як його розпізнати?» </w:t>
            </w:r>
            <w:r w:rsidR="00644307" w:rsidRPr="000C37A2">
              <w:rPr>
                <w:color w:val="000000" w:themeColor="text1"/>
                <w:sz w:val="28"/>
                <w:szCs w:val="28"/>
              </w:rPr>
              <w:t xml:space="preserve">для педагогів, «Що таке булінг? Його різновиди та адміністративна відповідальність» для батьків, </w:t>
            </w:r>
            <w:r w:rsidR="00644307" w:rsidRPr="000C37A2">
              <w:rPr>
                <w:color w:val="000000" w:themeColor="text1"/>
                <w:sz w:val="28"/>
              </w:rPr>
              <w:t>«Перевір, з ким знайомишся»для учні 5-11 класів</w:t>
            </w:r>
            <w:r w:rsidR="00643407" w:rsidRPr="000C37A2">
              <w:rPr>
                <w:color w:val="000000" w:themeColor="text1"/>
                <w:sz w:val="28"/>
              </w:rPr>
              <w:t>,</w:t>
            </w:r>
            <w:r w:rsidR="00643407" w:rsidRPr="000C37A2">
              <w:rPr>
                <w:color w:val="000000" w:themeColor="text1"/>
                <w:sz w:val="28"/>
                <w:szCs w:val="28"/>
              </w:rPr>
              <w:t xml:space="preserve"> оформлено дайджест </w:t>
            </w:r>
            <w:r w:rsidR="00643407" w:rsidRPr="000C37A2">
              <w:rPr>
                <w:color w:val="000000" w:themeColor="text1"/>
                <w:sz w:val="28"/>
              </w:rPr>
              <w:t xml:space="preserve">«Зупиніться! Моя історія про булінг і кібербулінг» </w:t>
            </w:r>
            <w:r w:rsidR="00643407" w:rsidRPr="000C37A2">
              <w:rPr>
                <w:color w:val="000000" w:themeColor="text1"/>
                <w:sz w:val="28"/>
                <w:szCs w:val="28"/>
              </w:rPr>
              <w:t>для учнів 5-9 класів,</w:t>
            </w:r>
            <w:r w:rsidR="003F1E1F" w:rsidRPr="000C37A2">
              <w:rPr>
                <w:color w:val="000000" w:themeColor="text1"/>
                <w:sz w:val="28"/>
                <w:szCs w:val="28"/>
              </w:rPr>
              <w:t xml:space="preserve"> оформлено інформаційний інтерактивний стенд «Булінг – ми всі можемо допомогти це зупинити» для учнів, батьків, педагогів,</w:t>
            </w:r>
            <w:r w:rsidR="00C740BE" w:rsidRPr="000C37A2">
              <w:rPr>
                <w:color w:val="000000" w:themeColor="text1"/>
                <w:sz w:val="28"/>
                <w:szCs w:val="28"/>
                <w:lang w:eastAsia="ru-RU"/>
              </w:rPr>
              <w:t xml:space="preserve"> Організовано зустріч зі шкільним офіцером патрульної поліції Красовською О.Г. «Безпека в мережі Інтернет.Кібербулінг» для учнів 9-10 класів.</w:t>
            </w:r>
          </w:p>
          <w:p w:rsidR="00A91125" w:rsidRPr="000C37A2" w:rsidRDefault="00A91125" w:rsidP="00C85038">
            <w:pPr>
              <w:ind w:left="111" w:right="180" w:firstLine="722"/>
              <w:jc w:val="both"/>
              <w:rPr>
                <w:color w:val="000000" w:themeColor="text1"/>
                <w:sz w:val="28"/>
                <w:szCs w:val="28"/>
              </w:rPr>
            </w:pPr>
            <w:r w:rsidRPr="000C37A2">
              <w:rPr>
                <w:color w:val="000000" w:themeColor="text1"/>
                <w:sz w:val="28"/>
              </w:rPr>
              <w:t xml:space="preserve">З метою запобігання різним проявам насильства (у закладі освіти, за його межами та/або вдома) </w:t>
            </w:r>
            <w:r w:rsidRPr="000C37A2">
              <w:rPr>
                <w:color w:val="000000" w:themeColor="text1"/>
                <w:sz w:val="28"/>
                <w:szCs w:val="28"/>
              </w:rPr>
              <w:t>з 16 по 20 вересня було проведенно </w:t>
            </w:r>
            <w:hyperlink r:id="rId7" w:tgtFrame="_blank" w:history="1">
              <w:r w:rsidRPr="000C37A2">
                <w:rPr>
                  <w:rStyle w:val="ae"/>
                  <w:color w:val="000000" w:themeColor="text1"/>
                  <w:sz w:val="28"/>
                  <w:szCs w:val="28"/>
                  <w:u w:val="none"/>
                </w:rPr>
                <w:t>Тиждень протидії булінгу</w:t>
              </w:r>
            </w:hyperlink>
            <w:r w:rsidRPr="000C37A2">
              <w:rPr>
                <w:color w:val="000000" w:themeColor="text1"/>
                <w:sz w:val="28"/>
                <w:szCs w:val="28"/>
              </w:rPr>
              <w:t xml:space="preserve">, під час якого були розглянуті такі питання:що таке боулінг?які види цькування існують? які ознаки має боулінг? яку відповідальність несе булер та педагогічний працівник, що ігнорував факти цькування? Було надано поради учасникам освітнього процесу щодо протидії булінгу. </w:t>
            </w:r>
          </w:p>
          <w:p w:rsidR="002E2663" w:rsidRPr="000C37A2" w:rsidRDefault="002E2663" w:rsidP="00C85038">
            <w:pPr>
              <w:ind w:left="111" w:right="180"/>
              <w:rPr>
                <w:color w:val="000000" w:themeColor="text1"/>
                <w:sz w:val="28"/>
              </w:rPr>
            </w:pPr>
          </w:p>
          <w:p w:rsidR="002E2663" w:rsidRPr="000C37A2" w:rsidRDefault="002E2663" w:rsidP="002E2663">
            <w:pPr>
              <w:ind w:firstLine="708"/>
              <w:rPr>
                <w:color w:val="000000" w:themeColor="text1"/>
                <w:sz w:val="28"/>
              </w:rPr>
            </w:pPr>
          </w:p>
          <w:p w:rsidR="000A4743" w:rsidRPr="000C37A2" w:rsidRDefault="000A4743" w:rsidP="000A4743">
            <w:pPr>
              <w:ind w:left="170" w:right="170"/>
              <w:jc w:val="center"/>
              <w:rPr>
                <w:b/>
                <w:color w:val="000000" w:themeColor="text1"/>
                <w:sz w:val="28"/>
                <w:szCs w:val="28"/>
              </w:rPr>
            </w:pPr>
          </w:p>
        </w:tc>
        <w:tc>
          <w:tcPr>
            <w:tcW w:w="2643" w:type="dxa"/>
            <w:tcBorders>
              <w:left w:val="single" w:sz="4" w:space="0" w:color="000000"/>
            </w:tcBorders>
          </w:tcPr>
          <w:p w:rsidR="000968F6" w:rsidRPr="000C37A2" w:rsidRDefault="000968F6" w:rsidP="00C85038">
            <w:pPr>
              <w:ind w:left="103" w:right="130"/>
              <w:rPr>
                <w:color w:val="000000" w:themeColor="text1"/>
                <w:sz w:val="28"/>
                <w:szCs w:val="28"/>
              </w:rPr>
            </w:pPr>
            <w:r w:rsidRPr="000C37A2">
              <w:rPr>
                <w:color w:val="000000" w:themeColor="text1"/>
                <w:sz w:val="28"/>
                <w:szCs w:val="28"/>
              </w:rPr>
              <w:t>1.Оновити План заходів із протидії булінгу, оприлюднити його на сайті закладу.</w:t>
            </w:r>
          </w:p>
          <w:p w:rsidR="000968F6" w:rsidRPr="000C37A2" w:rsidRDefault="000968F6" w:rsidP="00C85038">
            <w:pPr>
              <w:ind w:left="103" w:right="130"/>
              <w:rPr>
                <w:color w:val="000000" w:themeColor="text1"/>
                <w:sz w:val="28"/>
                <w:szCs w:val="28"/>
              </w:rPr>
            </w:pPr>
            <w:r w:rsidRPr="000C37A2">
              <w:rPr>
                <w:color w:val="000000" w:themeColor="text1"/>
                <w:sz w:val="28"/>
                <w:szCs w:val="28"/>
              </w:rPr>
              <w:t>2.  Провести анкетування учнів, педагогів,батьків з питання, як діяти у випадку булінгу, що знають про антибулінгову політику.</w:t>
            </w:r>
          </w:p>
          <w:p w:rsidR="000968F6" w:rsidRPr="000C37A2" w:rsidRDefault="000968F6" w:rsidP="00C85038">
            <w:pPr>
              <w:ind w:left="103" w:right="130"/>
              <w:rPr>
                <w:color w:val="000000" w:themeColor="text1"/>
                <w:sz w:val="28"/>
                <w:szCs w:val="28"/>
              </w:rPr>
            </w:pPr>
            <w:r w:rsidRPr="000C37A2">
              <w:rPr>
                <w:color w:val="000000" w:themeColor="text1"/>
                <w:sz w:val="28"/>
                <w:szCs w:val="28"/>
              </w:rPr>
              <w:t xml:space="preserve">3. Провести всеобуч батьків щодо пропуску занять, профілактики насильства у дитячому колективі. </w:t>
            </w:r>
          </w:p>
          <w:p w:rsidR="000A4743" w:rsidRPr="000C37A2" w:rsidRDefault="000A4743" w:rsidP="00A0114D">
            <w:pPr>
              <w:ind w:right="170"/>
              <w:rPr>
                <w:color w:val="000000" w:themeColor="text1"/>
                <w:sz w:val="28"/>
                <w:szCs w:val="28"/>
              </w:rPr>
            </w:pPr>
          </w:p>
        </w:tc>
      </w:tr>
      <w:tr w:rsidR="00BA396F" w:rsidRPr="000C37A2">
        <w:trPr>
          <w:trHeight w:val="781"/>
        </w:trPr>
        <w:tc>
          <w:tcPr>
            <w:tcW w:w="15033" w:type="dxa"/>
            <w:gridSpan w:val="7"/>
          </w:tcPr>
          <w:p w:rsidR="000A4743" w:rsidRPr="000C37A2" w:rsidRDefault="000A4743" w:rsidP="000A4743">
            <w:pPr>
              <w:jc w:val="center"/>
              <w:rPr>
                <w:b/>
                <w:color w:val="000000" w:themeColor="text1"/>
                <w:sz w:val="28"/>
                <w:szCs w:val="28"/>
              </w:rPr>
            </w:pPr>
          </w:p>
          <w:p w:rsidR="000A4743" w:rsidRPr="000C37A2" w:rsidRDefault="000A4743" w:rsidP="000A4743">
            <w:pPr>
              <w:jc w:val="center"/>
              <w:rPr>
                <w:b/>
                <w:color w:val="000000" w:themeColor="text1"/>
                <w:sz w:val="28"/>
                <w:szCs w:val="28"/>
              </w:rPr>
            </w:pPr>
            <w:r w:rsidRPr="000C37A2">
              <w:rPr>
                <w:b/>
                <w:color w:val="000000" w:themeColor="text1"/>
                <w:sz w:val="28"/>
                <w:szCs w:val="28"/>
              </w:rPr>
              <w:t>Визнати роботу педагогів за критерієм 1.2.1 на достатньому рівні</w:t>
            </w:r>
          </w:p>
          <w:p w:rsidR="000A4743" w:rsidRPr="000C37A2" w:rsidRDefault="000A4743" w:rsidP="000A4743">
            <w:pPr>
              <w:jc w:val="center"/>
              <w:rPr>
                <w:b/>
                <w:color w:val="000000" w:themeColor="text1"/>
                <w:sz w:val="28"/>
                <w:szCs w:val="28"/>
              </w:rPr>
            </w:pPr>
          </w:p>
        </w:tc>
      </w:tr>
      <w:tr w:rsidR="00BA396F" w:rsidRPr="000C37A2">
        <w:trPr>
          <w:trHeight w:val="781"/>
        </w:trPr>
        <w:tc>
          <w:tcPr>
            <w:tcW w:w="2460" w:type="dxa"/>
            <w:gridSpan w:val="3"/>
            <w:tcBorders>
              <w:right w:val="single" w:sz="4" w:space="0" w:color="000000"/>
            </w:tcBorders>
          </w:tcPr>
          <w:p w:rsidR="000A4743" w:rsidRPr="000C37A2" w:rsidRDefault="000A4743" w:rsidP="000C37A2">
            <w:pPr>
              <w:ind w:left="161"/>
              <w:rPr>
                <w:color w:val="000000" w:themeColor="text1"/>
                <w:sz w:val="28"/>
                <w:szCs w:val="28"/>
              </w:rPr>
            </w:pPr>
            <w:r w:rsidRPr="000C37A2">
              <w:rPr>
                <w:color w:val="000000" w:themeColor="text1"/>
                <w:sz w:val="28"/>
                <w:szCs w:val="28"/>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9930" w:type="dxa"/>
            <w:gridSpan w:val="3"/>
            <w:tcBorders>
              <w:left w:val="single" w:sz="4" w:space="0" w:color="000000"/>
              <w:right w:val="single" w:sz="4" w:space="0" w:color="000000"/>
            </w:tcBorders>
          </w:tcPr>
          <w:p w:rsidR="000A4743" w:rsidRPr="000C37A2" w:rsidRDefault="0056001F" w:rsidP="00C85038">
            <w:pPr>
              <w:autoSpaceDE w:val="0"/>
              <w:autoSpaceDN w:val="0"/>
              <w:adjustRightInd w:val="0"/>
              <w:ind w:left="111" w:right="180" w:firstLine="708"/>
              <w:jc w:val="both"/>
              <w:rPr>
                <w:color w:val="000000" w:themeColor="text1"/>
                <w:sz w:val="28"/>
                <w:szCs w:val="28"/>
                <w:lang w:eastAsia="ru-RU"/>
              </w:rPr>
            </w:pPr>
            <w:r w:rsidRPr="000C37A2">
              <w:rPr>
                <w:rFonts w:ascii="ProbaPro-Regular" w:hAnsi="ProbaPro-Regular" w:cs="ProbaPro-Regular"/>
                <w:color w:val="000000" w:themeColor="text1"/>
                <w:sz w:val="28"/>
                <w:szCs w:val="28"/>
              </w:rPr>
              <w:t xml:space="preserve">В закладі освіти розроблені правила поведінки для всіх учасників освітнього процесу в яких </w:t>
            </w:r>
            <w:r w:rsidRPr="000C37A2">
              <w:rPr>
                <w:bCs/>
                <w:color w:val="000000" w:themeColor="text1"/>
                <w:sz w:val="28"/>
                <w:szCs w:val="28"/>
              </w:rPr>
              <w:t>з</w:t>
            </w:r>
            <w:r w:rsidR="000A4743" w:rsidRPr="000C37A2">
              <w:rPr>
                <w:bCs/>
                <w:color w:val="000000" w:themeColor="text1"/>
                <w:sz w:val="28"/>
                <w:szCs w:val="28"/>
              </w:rPr>
              <w:t xml:space="preserve">абезпечено дотримання етичних норм, поваги до гідності, прав і свобод людини визначеними правилами поведінки учасників освітнього процесу, які </w:t>
            </w:r>
            <w:r w:rsidR="000A4743" w:rsidRPr="000C37A2">
              <w:rPr>
                <w:color w:val="000000" w:themeColor="text1"/>
                <w:sz w:val="28"/>
                <w:szCs w:val="28"/>
              </w:rPr>
              <w:t xml:space="preserve"> погоджені протоколом загальних зборів конференції КУ Сумської ЗОШ № 6 від 12.09.2019 №1 та </w:t>
            </w:r>
            <w:r w:rsidR="000A4743" w:rsidRPr="000C37A2">
              <w:rPr>
                <w:bCs/>
                <w:color w:val="000000" w:themeColor="text1"/>
                <w:sz w:val="28"/>
                <w:szCs w:val="28"/>
              </w:rPr>
              <w:t>оприлюднені на веб-сайті закладу і в усіх класних кабінетах.</w:t>
            </w:r>
            <w:r w:rsidRPr="000C37A2">
              <w:rPr>
                <w:bCs/>
                <w:color w:val="000000" w:themeColor="text1"/>
                <w:sz w:val="28"/>
                <w:szCs w:val="28"/>
              </w:rPr>
              <w:t xml:space="preserve"> </w:t>
            </w:r>
            <w:r w:rsidRPr="000C37A2">
              <w:rPr>
                <w:color w:val="000000" w:themeColor="text1"/>
                <w:sz w:val="28"/>
                <w:szCs w:val="28"/>
                <w:lang w:eastAsia="ru-RU"/>
              </w:rPr>
              <w:t>П</w:t>
            </w:r>
            <w:r w:rsidR="000A4743" w:rsidRPr="000C37A2">
              <w:rPr>
                <w:color w:val="000000" w:themeColor="text1"/>
                <w:sz w:val="28"/>
                <w:szCs w:val="28"/>
                <w:lang w:eastAsia="ru-RU"/>
              </w:rPr>
              <w:t>равила поведінки для здобувачів освіти сприяють формуванню поваги до прав усіх учасників освітнього процесу, атмосфери конструктивного спілкування та співпраці.</w:t>
            </w:r>
          </w:p>
          <w:p w:rsidR="0056001F" w:rsidRPr="000C37A2" w:rsidRDefault="0056001F" w:rsidP="00C85038">
            <w:pPr>
              <w:autoSpaceDE w:val="0"/>
              <w:autoSpaceDN w:val="0"/>
              <w:adjustRightInd w:val="0"/>
              <w:ind w:left="111" w:right="180" w:firstLine="708"/>
              <w:jc w:val="both"/>
              <w:rPr>
                <w:bCs/>
                <w:color w:val="000000" w:themeColor="text1"/>
                <w:sz w:val="28"/>
                <w:szCs w:val="28"/>
              </w:rPr>
            </w:pPr>
            <w:r w:rsidRPr="000C37A2">
              <w:rPr>
                <w:color w:val="000000" w:themeColor="text1"/>
                <w:sz w:val="28"/>
                <w:szCs w:val="28"/>
                <w:lang w:eastAsia="ru-RU"/>
              </w:rPr>
              <w:t xml:space="preserve">На сайті закладу викладена </w:t>
            </w:r>
            <w:r w:rsidR="00462406" w:rsidRPr="000C37A2">
              <w:rPr>
                <w:color w:val="000000" w:themeColor="text1"/>
                <w:sz w:val="28"/>
                <w:szCs w:val="28"/>
                <w:lang w:eastAsia="ru-RU"/>
              </w:rPr>
              <w:t>Пам’ятка</w:t>
            </w:r>
            <w:r w:rsidRPr="000C37A2">
              <w:rPr>
                <w:color w:val="000000" w:themeColor="text1"/>
                <w:sz w:val="28"/>
                <w:szCs w:val="28"/>
                <w:lang w:eastAsia="ru-RU"/>
              </w:rPr>
              <w:t xml:space="preserve"> для педагогів</w:t>
            </w:r>
            <w:r w:rsidR="008C06C0" w:rsidRPr="000C37A2">
              <w:rPr>
                <w:color w:val="000000" w:themeColor="text1"/>
                <w:sz w:val="28"/>
                <w:szCs w:val="28"/>
                <w:lang w:eastAsia="ru-RU"/>
              </w:rPr>
              <w:t xml:space="preserve">, яка регламентує поведінку педагогів під час освітнього процесу. </w:t>
            </w:r>
          </w:p>
          <w:p w:rsidR="000A4743" w:rsidRPr="000C37A2" w:rsidRDefault="000A4743" w:rsidP="000A4743">
            <w:pPr>
              <w:ind w:left="170" w:right="170"/>
              <w:jc w:val="both"/>
              <w:rPr>
                <w:color w:val="000000" w:themeColor="text1"/>
                <w:sz w:val="28"/>
                <w:szCs w:val="28"/>
              </w:rPr>
            </w:pPr>
          </w:p>
        </w:tc>
        <w:tc>
          <w:tcPr>
            <w:tcW w:w="2643" w:type="dxa"/>
            <w:tcBorders>
              <w:left w:val="single" w:sz="4" w:space="0" w:color="000000"/>
            </w:tcBorders>
          </w:tcPr>
          <w:p w:rsidR="000A4743" w:rsidRPr="000C37A2" w:rsidRDefault="0056001F" w:rsidP="00C85038">
            <w:pPr>
              <w:ind w:left="103" w:right="170"/>
              <w:jc w:val="both"/>
              <w:rPr>
                <w:bCs/>
                <w:color w:val="000000" w:themeColor="text1"/>
                <w:sz w:val="28"/>
                <w:szCs w:val="28"/>
              </w:rPr>
            </w:pPr>
            <w:r w:rsidRPr="000C37A2">
              <w:rPr>
                <w:bCs/>
                <w:color w:val="000000" w:themeColor="text1"/>
                <w:sz w:val="28"/>
                <w:szCs w:val="28"/>
              </w:rPr>
              <w:t>1.Провести трансформації правил поведінки для учнів закладу  з заборонних у «позитивні»,</w:t>
            </w:r>
          </w:p>
          <w:p w:rsidR="0056001F" w:rsidRPr="000C37A2" w:rsidRDefault="0056001F" w:rsidP="00C85038">
            <w:pPr>
              <w:ind w:left="103" w:right="170"/>
              <w:rPr>
                <w:color w:val="000000" w:themeColor="text1"/>
                <w:sz w:val="28"/>
                <w:szCs w:val="28"/>
              </w:rPr>
            </w:pPr>
            <w:r w:rsidRPr="000C37A2">
              <w:rPr>
                <w:bCs/>
                <w:color w:val="000000" w:themeColor="text1"/>
                <w:sz w:val="28"/>
                <w:szCs w:val="28"/>
              </w:rPr>
              <w:t>2.</w:t>
            </w:r>
            <w:r w:rsidRPr="000C37A2">
              <w:rPr>
                <w:color w:val="000000" w:themeColor="text1"/>
                <w:sz w:val="28"/>
                <w:szCs w:val="28"/>
              </w:rPr>
              <w:t xml:space="preserve"> Організувати роботу класних керівників щодо розроблення правил разом з учнями для свого класу </w:t>
            </w:r>
          </w:p>
          <w:p w:rsidR="0056001F" w:rsidRPr="000C37A2" w:rsidRDefault="0056001F" w:rsidP="0056001F">
            <w:pPr>
              <w:ind w:right="170"/>
              <w:jc w:val="both"/>
              <w:rPr>
                <w:color w:val="000000" w:themeColor="text1"/>
                <w:sz w:val="28"/>
                <w:szCs w:val="28"/>
              </w:rPr>
            </w:pPr>
          </w:p>
        </w:tc>
      </w:tr>
      <w:tr w:rsidR="00BA396F" w:rsidRPr="000C37A2" w:rsidTr="00C85038">
        <w:trPr>
          <w:trHeight w:val="781"/>
        </w:trPr>
        <w:tc>
          <w:tcPr>
            <w:tcW w:w="15033" w:type="dxa"/>
            <w:gridSpan w:val="7"/>
          </w:tcPr>
          <w:p w:rsidR="000A4743" w:rsidRPr="000C37A2" w:rsidRDefault="000A4743" w:rsidP="000A4743">
            <w:pPr>
              <w:ind w:left="170" w:right="170"/>
              <w:jc w:val="center"/>
              <w:rPr>
                <w:b/>
                <w:color w:val="000000" w:themeColor="text1"/>
                <w:sz w:val="28"/>
                <w:szCs w:val="28"/>
              </w:rPr>
            </w:pPr>
            <w:r w:rsidRPr="000C37A2">
              <w:rPr>
                <w:b/>
                <w:color w:val="000000" w:themeColor="text1"/>
                <w:sz w:val="28"/>
                <w:szCs w:val="28"/>
              </w:rPr>
              <w:t>Визнати роботу педагогів за критерієм 1.2.2 на достатньому рівні</w:t>
            </w:r>
          </w:p>
          <w:p w:rsidR="000A4743" w:rsidRPr="000C37A2" w:rsidRDefault="000A4743" w:rsidP="000A4743">
            <w:pPr>
              <w:ind w:left="170" w:right="170"/>
              <w:jc w:val="both"/>
              <w:rPr>
                <w:color w:val="000000" w:themeColor="text1"/>
                <w:sz w:val="28"/>
                <w:szCs w:val="28"/>
              </w:rPr>
            </w:pPr>
          </w:p>
        </w:tc>
      </w:tr>
      <w:tr w:rsidR="00BA396F" w:rsidRPr="000C37A2" w:rsidTr="00913FE8">
        <w:trPr>
          <w:trHeight w:val="781"/>
        </w:trPr>
        <w:tc>
          <w:tcPr>
            <w:tcW w:w="2429" w:type="dxa"/>
            <w:gridSpan w:val="2"/>
            <w:tcBorders>
              <w:right w:val="single" w:sz="4" w:space="0" w:color="000000"/>
            </w:tcBorders>
          </w:tcPr>
          <w:p w:rsidR="000A4743" w:rsidRPr="000C37A2" w:rsidRDefault="000A4743" w:rsidP="000C37A2">
            <w:pPr>
              <w:ind w:left="161"/>
              <w:rPr>
                <w:color w:val="000000" w:themeColor="text1"/>
                <w:sz w:val="28"/>
                <w:szCs w:val="28"/>
              </w:rPr>
            </w:pPr>
            <w:r w:rsidRPr="000C37A2">
              <w:rPr>
                <w:color w:val="000000" w:themeColor="text1"/>
                <w:sz w:val="28"/>
                <w:szCs w:val="28"/>
              </w:rPr>
              <w:t>1.2.3. Керівник та заступники керівника (далі керівництво) закладу освіти, педагогічні працівники протидіють булінгу, іншому насильству, дотримуються порядку реагування на їх прояви</w:t>
            </w:r>
          </w:p>
        </w:tc>
        <w:tc>
          <w:tcPr>
            <w:tcW w:w="9961" w:type="dxa"/>
            <w:gridSpan w:val="4"/>
            <w:tcBorders>
              <w:left w:val="single" w:sz="4" w:space="0" w:color="000000"/>
              <w:right w:val="single" w:sz="4" w:space="0" w:color="000000"/>
            </w:tcBorders>
          </w:tcPr>
          <w:p w:rsidR="00A91125" w:rsidRPr="000C37A2" w:rsidRDefault="00913FE8" w:rsidP="00C85038">
            <w:pPr>
              <w:ind w:left="142" w:right="180"/>
              <w:rPr>
                <w:color w:val="000000" w:themeColor="text1"/>
                <w:sz w:val="28"/>
              </w:rPr>
            </w:pPr>
            <w:r w:rsidRPr="000C37A2">
              <w:rPr>
                <w:color w:val="000000" w:themeColor="text1"/>
                <w:sz w:val="28"/>
              </w:rPr>
              <w:t xml:space="preserve">    </w:t>
            </w:r>
            <w:r w:rsidR="00A91125" w:rsidRPr="000C37A2">
              <w:rPr>
                <w:color w:val="000000" w:themeColor="text1"/>
                <w:sz w:val="28"/>
              </w:rPr>
              <w:t xml:space="preserve">Керівництво та педагогічні працівники закладу освіти обізнані з ознаками булінгу, іншого насильства та запобігають йому. </w:t>
            </w:r>
          </w:p>
          <w:p w:rsidR="00A91125" w:rsidRPr="000C37A2" w:rsidRDefault="00A91125" w:rsidP="00C85038">
            <w:pPr>
              <w:ind w:left="142" w:right="180"/>
              <w:jc w:val="both"/>
              <w:rPr>
                <w:color w:val="000000" w:themeColor="text1"/>
                <w:sz w:val="28"/>
                <w:szCs w:val="28"/>
              </w:rPr>
            </w:pPr>
            <w:r w:rsidRPr="000C37A2">
              <w:rPr>
                <w:color w:val="000000" w:themeColor="text1"/>
                <w:sz w:val="28"/>
                <w:szCs w:val="28"/>
              </w:rPr>
              <w:t xml:space="preserve">      Для працівників закладу освіти проведено  просвітницьку кампанію, у рамках якої здійснено первинне інформування у вересені 2021 р., а на початку грудня 2021 р. проведено консультацію «Види, форми та ознаки жорстокого поводження з дітьми» та семінар-практикум для класних керівників 1-11 класів «Шляхи, форми і методи оптимізації міжособистісних стосунків в освітньому середовищі». Інформаційна картка, що висвітлює проведення зазначених заходів розміщена в особовій справі кожного працівника закладу.</w:t>
            </w:r>
          </w:p>
          <w:p w:rsidR="00913FE8" w:rsidRPr="000C37A2" w:rsidRDefault="00913FE8" w:rsidP="00C85038">
            <w:pPr>
              <w:ind w:left="142" w:right="180"/>
              <w:jc w:val="both"/>
              <w:rPr>
                <w:color w:val="000000" w:themeColor="text1"/>
                <w:sz w:val="28"/>
              </w:rPr>
            </w:pPr>
            <w:r w:rsidRPr="000C37A2">
              <w:rPr>
                <w:color w:val="000000" w:themeColor="text1"/>
                <w:sz w:val="28"/>
              </w:rPr>
              <w:t xml:space="preserve">  </w:t>
            </w:r>
            <w:r w:rsidR="00A91125" w:rsidRPr="000C37A2">
              <w:rPr>
                <w:color w:val="000000" w:themeColor="text1"/>
                <w:sz w:val="28"/>
              </w:rPr>
              <w:t xml:space="preserve">    </w:t>
            </w:r>
            <w:r w:rsidRPr="000C37A2">
              <w:rPr>
                <w:color w:val="000000" w:themeColor="text1"/>
                <w:sz w:val="28"/>
              </w:rPr>
              <w:t xml:space="preserve">З 01 вересня 2021-2022 н.р. оновлено електронний журналу реєстрації відвідувань учнів, що знаходиться на Google диску корпоративного </w:t>
            </w:r>
            <w:r w:rsidR="00B473DE">
              <w:rPr>
                <w:color w:val="000000" w:themeColor="text1"/>
                <w:sz w:val="28"/>
              </w:rPr>
              <w:t>акк</w:t>
            </w:r>
            <w:r w:rsidRPr="000C37A2">
              <w:rPr>
                <w:color w:val="000000" w:themeColor="text1"/>
                <w:sz w:val="28"/>
              </w:rPr>
              <w:t xml:space="preserve">аунту закладу освіти (відповідальна керівник м/о учителів інформатики  Штокало О.В.).  в якому  здійснюється аналіз причин відсутності учнів на заняттях з метою запобігання різним проявам насильства та вживаються відповідні заходи. </w:t>
            </w:r>
          </w:p>
          <w:p w:rsidR="00913FE8" w:rsidRPr="000C37A2" w:rsidRDefault="00913FE8" w:rsidP="00C85038">
            <w:pPr>
              <w:ind w:left="142" w:right="180"/>
              <w:jc w:val="both"/>
              <w:rPr>
                <w:color w:val="000000" w:themeColor="text1"/>
                <w:sz w:val="28"/>
              </w:rPr>
            </w:pPr>
            <w:r w:rsidRPr="000C37A2">
              <w:rPr>
                <w:color w:val="000000" w:themeColor="text1"/>
                <w:sz w:val="28"/>
              </w:rPr>
              <w:t>Чергові адміністратори завдяки створеній для ефективного менеджменту закладу освіти онлайн-платформі Assistant (із використанням інструментів Google) мають можливість контролювати стан відвідування та своєчасність внесення даних класними керівниками впродовж дня.</w:t>
            </w:r>
          </w:p>
          <w:p w:rsidR="00913FE8" w:rsidRPr="000C37A2" w:rsidRDefault="00913FE8" w:rsidP="00C85038">
            <w:pPr>
              <w:ind w:left="142" w:right="180"/>
              <w:jc w:val="both"/>
              <w:rPr>
                <w:color w:val="000000" w:themeColor="text1"/>
                <w:sz w:val="28"/>
              </w:rPr>
            </w:pPr>
            <w:r w:rsidRPr="000C37A2">
              <w:rPr>
                <w:color w:val="000000" w:themeColor="text1"/>
                <w:sz w:val="28"/>
              </w:rPr>
              <w:t>Адміністрацією закладу систематично здійснювався контроль за станом відвідування учнями навчальних занять. Заступниками директора перевірявся облік відвідування учнів у класних журналах (як на сторінках учителів-предметників, так і на сторінці зведеної інформації, яку заповнює класний керівник), заступником директора з ВР Акименко О.А. щомісячно перевірялася документація класних керівників щодо обліку причин відсутності учнів на уроках та контролюється своєчасність оформлення журналу обліку стану відвідування учнями навчальних занять по закладу освіти.</w:t>
            </w:r>
          </w:p>
          <w:p w:rsidR="00913FE8" w:rsidRPr="000C37A2" w:rsidRDefault="00913FE8" w:rsidP="00C85038">
            <w:pPr>
              <w:ind w:left="142" w:right="180"/>
              <w:jc w:val="both"/>
              <w:rPr>
                <w:color w:val="000000" w:themeColor="text1"/>
                <w:sz w:val="28"/>
              </w:rPr>
            </w:pPr>
            <w:r w:rsidRPr="000C37A2">
              <w:rPr>
                <w:color w:val="000000" w:themeColor="text1"/>
                <w:sz w:val="28"/>
              </w:rPr>
              <w:t xml:space="preserve">Працівниками психологічної служби Шкут О.С. та Головач І.А. з учнями були проведені індивідуальні та групові діагностичні обстеження з метою  вивчення інтересів, типів акцентуацій характеру, рівня нервово-психічних стійкості а саме: виявлення статусу учнів у класному колективі (методика «Соціометрія Дж. Морено»), визначення рівня шкільної мотивації (методика «Графічний диктант» Д.Б. Ельконіна, проєктивний малюнок «Я у школі» Н.Г. Лусканової, анкету щодо визначення мотивації до навчання у школі О. Ануфрієв, С. Костроміна), </w:t>
            </w:r>
            <w:r w:rsidRPr="000C37A2">
              <w:rPr>
                <w:color w:val="000000" w:themeColor="text1"/>
                <w:sz w:val="28"/>
                <w:szCs w:val="28"/>
              </w:rPr>
              <w:t>визначення готовності учнів до навчання в школі ІІ ступеня</w:t>
            </w:r>
            <w:r w:rsidRPr="000C37A2">
              <w:rPr>
                <w:color w:val="000000" w:themeColor="text1"/>
                <w:sz w:val="28"/>
              </w:rPr>
              <w:t xml:space="preserve"> (анкету «Школа» І.В. Крук, методика «Адаптованість» М. Фурмана, методика Карпова «Дерево»), виявлення страхів та визначення особливостей дитини (проективна методика «Неіснуюча тварина»), визначення типу акцентуацій характеру (МПДО С.П. Подмазіна), методика оцінки рівня нервово-психічної стійкості (методика «Прогноз»), анкети з метою оцінки стосунків підлітка з класом (анкети «Оцінка стосунків з підлітком», «Рівень комунікативності»).</w:t>
            </w:r>
          </w:p>
          <w:p w:rsidR="00913FE8" w:rsidRPr="000C37A2" w:rsidRDefault="00913FE8" w:rsidP="00C85038">
            <w:pPr>
              <w:ind w:left="142" w:right="180"/>
              <w:jc w:val="both"/>
              <w:rPr>
                <w:color w:val="000000" w:themeColor="text1"/>
                <w:sz w:val="28"/>
              </w:rPr>
            </w:pPr>
            <w:r w:rsidRPr="000C37A2">
              <w:rPr>
                <w:color w:val="000000" w:themeColor="text1"/>
                <w:sz w:val="28"/>
              </w:rPr>
              <w:t xml:space="preserve">З учнями проводилася індивідуально консультативна робота (заняття з метою формування позитивної мотивації до занять, створення умов для осмислення власної ціннісно-смислової сфери, розвитку усвідомлення особливостей сприймання навколишнього світу, бесіди та консультації «Безпечна та небезпечна поведінка в нашому житті», «Відповідальність та її значення в житті людини», «Коло наших проблем, або коли ми ризикуємо», «Ризикована поведінка», «Вольові риси особистості», «Керуй своїми емоціями»). </w:t>
            </w:r>
          </w:p>
          <w:p w:rsidR="00913FE8" w:rsidRPr="000C37A2" w:rsidRDefault="00913FE8" w:rsidP="00C85038">
            <w:pPr>
              <w:ind w:left="142" w:right="180"/>
              <w:jc w:val="both"/>
              <w:rPr>
                <w:color w:val="000000" w:themeColor="text1"/>
                <w:sz w:val="28"/>
              </w:rPr>
            </w:pPr>
            <w:r w:rsidRPr="000C37A2">
              <w:rPr>
                <w:color w:val="000000" w:themeColor="text1"/>
                <w:sz w:val="28"/>
              </w:rPr>
              <w:t>Працівниками психологічної служби проведено години спілкування, заняття з використанням інтерактивних форм роботи, що спрямовані на підвищення рівня обізнаності учасників освітнього процесу з проблеми насильства, формування навичок здорового способу життя та навичок толерантного спілкування, сприяння подоланню гендерних стереотипів, засвоєння суспільно прийнятих та безпечних форм поведінки в різних ситуаціях («Впевненість у собі» (1 класи), «Тренуємо емоції» (3 класи), «Світ без конфліктів», «Ти і комп’ютер» (5 класи), «Моя відповідальність», «Вчимося бути толерантними» (5-6 класи), «Вчимося розуміти і поважати інших» (6 класи), «Кожна людина – Всесвіт» та «Коло нашого спілкування» (6 класи),  «Дружній колектив: який він?», «Я і конфлікт», «Як себе контролювати», «Ростемо без насильства» (7 класи), «Ми – рівні!» (7 класи), «Конфлікти та шляхи їх вирішення» (8 класи).</w:t>
            </w:r>
          </w:p>
          <w:p w:rsidR="00913FE8" w:rsidRPr="000C37A2" w:rsidRDefault="00913FE8" w:rsidP="00C85038">
            <w:pPr>
              <w:ind w:left="142" w:right="180"/>
              <w:jc w:val="both"/>
              <w:rPr>
                <w:color w:val="000000" w:themeColor="text1"/>
                <w:sz w:val="28"/>
              </w:rPr>
            </w:pPr>
            <w:r w:rsidRPr="000C37A2">
              <w:rPr>
                <w:color w:val="000000" w:themeColor="text1"/>
                <w:sz w:val="28"/>
              </w:rPr>
              <w:t>З актуальних питань виховання неповнолітніх працівниками психологічної служби проводилися індивідуальні та групові консультації для батьків та учнів: «Чому виникають конфлікти?», «Поведінка в конфліктних ситуаціях», «Прийоми ефективного спілкування», «Як спілкуватися з підлітком», «Будуємо гармонійні взаємини в родині» тощо, створено інформаційні куточки для учнів та батьків «Життя людини – найвища цінність», «Живемо щасливо», «Спілкуймося позитивно».</w:t>
            </w:r>
          </w:p>
          <w:p w:rsidR="00913FE8" w:rsidRPr="000C37A2" w:rsidRDefault="00913FE8" w:rsidP="00C85038">
            <w:pPr>
              <w:ind w:left="142" w:right="180"/>
              <w:jc w:val="both"/>
              <w:rPr>
                <w:color w:val="000000" w:themeColor="text1"/>
                <w:sz w:val="28"/>
              </w:rPr>
            </w:pPr>
            <w:r w:rsidRPr="000C37A2">
              <w:rPr>
                <w:color w:val="000000" w:themeColor="text1"/>
                <w:sz w:val="28"/>
              </w:rPr>
              <w:t xml:space="preserve">Для педагогічних працівників закладу працівниками психологічної служби проведено засідання «Школи сучасного педагога» з тем: «Стилі педагогічного спілкування» (вересень 2021р.) та «Шлях до себе. Профілактика емоційного вигорання» (листопад 2021р.). </w:t>
            </w:r>
          </w:p>
          <w:p w:rsidR="00913FE8" w:rsidRPr="000C37A2" w:rsidRDefault="00913FE8" w:rsidP="00C85038">
            <w:pPr>
              <w:ind w:left="142" w:right="180"/>
              <w:jc w:val="both"/>
              <w:rPr>
                <w:color w:val="000000" w:themeColor="text1"/>
                <w:sz w:val="28"/>
              </w:rPr>
            </w:pPr>
            <w:r w:rsidRPr="000C37A2">
              <w:rPr>
                <w:color w:val="000000" w:themeColor="text1"/>
                <w:sz w:val="28"/>
              </w:rPr>
              <w:t>На сторінці психологічної служби сайту закладу освіти у рубриці «Поради для батьків» розміщено авторський відеопорадник «Шпаргалка для батьків» з теми «Побудова позитивних взаємовідносин з дитиною» та інформаційний меседж «Батьківство в епоху цифрових технологій». Також  висвітлено тематичні інформаційні матеріали «Як допомогти дитині здійснити задумане», «Навчіть дитину захищатися», «Що потрібно знати про особливості дітей підліткового віку», «Замість примусу – домовленість», «20 порад батькам про те, як виховати успішних дітей».</w:t>
            </w:r>
          </w:p>
          <w:p w:rsidR="00913FE8" w:rsidRPr="000C37A2" w:rsidRDefault="00913FE8" w:rsidP="00C85038">
            <w:pPr>
              <w:ind w:left="142" w:right="180"/>
              <w:jc w:val="both"/>
              <w:rPr>
                <w:color w:val="000000" w:themeColor="text1"/>
                <w:sz w:val="28"/>
              </w:rPr>
            </w:pPr>
            <w:r w:rsidRPr="000C37A2">
              <w:rPr>
                <w:color w:val="000000" w:themeColor="text1"/>
                <w:sz w:val="28"/>
              </w:rPr>
              <w:t>Крім того, практичним психологом Головач І.А. та соціальним педагогом Шкут О.С. під час військового стану на території України з учнями 5-11 класів було проведено години з психологічною службою з наступних тем: «Складові гарного настрою» (06.04.-08.04.2022р.), «Як розпізнати фейк» (13.04.-15.04.2022р.), «Плануємо свій вільний час» (20.04.-22.04.2022р.), «Я та моє здоров'я» (27.04.-29.04.2022р.), «Єдина справжня розкіш - це розкіш людського спілкування» (04.05.-06.05.2022р.), «Справжня дружба - це...» (18.05.-20.05.2022р.), «Що означає бути Людиною?» (25.05.-27.05.2022р.), «Поради щодо безпеки під час літніх канікул» (01.06.-03.06.2022р.). Також, з 09.05.2022р. по 13.05.2022р. для учнів 3-10 класів було проведено зустрічі з офіцером патрульної поліції Горьковською М.В. «Безпека під час воєнного стану».</w:t>
            </w:r>
          </w:p>
          <w:p w:rsidR="002A7374" w:rsidRPr="000C37A2" w:rsidRDefault="002A7374" w:rsidP="00C85038">
            <w:pPr>
              <w:ind w:left="142" w:right="180"/>
              <w:jc w:val="both"/>
              <w:rPr>
                <w:color w:val="000000" w:themeColor="text1"/>
                <w:sz w:val="28"/>
              </w:rPr>
            </w:pPr>
            <w:r w:rsidRPr="000C37A2">
              <w:rPr>
                <w:color w:val="000000" w:themeColor="text1"/>
                <w:sz w:val="28"/>
              </w:rPr>
              <w:t>У 2021-2022 н.р. звернень до директора закладу з приводу булінгу не надходило</w:t>
            </w:r>
            <w:r w:rsidR="004A062B" w:rsidRPr="000C37A2">
              <w:rPr>
                <w:color w:val="000000" w:themeColor="text1"/>
                <w:sz w:val="28"/>
              </w:rPr>
              <w:t>.</w:t>
            </w:r>
          </w:p>
          <w:p w:rsidR="000A4743" w:rsidRPr="000C37A2" w:rsidRDefault="000A4743" w:rsidP="000A4743">
            <w:pPr>
              <w:ind w:left="170" w:right="170" w:firstLine="709"/>
              <w:jc w:val="both"/>
              <w:rPr>
                <w:color w:val="000000" w:themeColor="text1"/>
                <w:sz w:val="28"/>
                <w:szCs w:val="28"/>
              </w:rPr>
            </w:pPr>
          </w:p>
        </w:tc>
        <w:tc>
          <w:tcPr>
            <w:tcW w:w="2643" w:type="dxa"/>
            <w:tcBorders>
              <w:left w:val="single" w:sz="4" w:space="0" w:color="000000"/>
            </w:tcBorders>
          </w:tcPr>
          <w:p w:rsidR="006019C9" w:rsidRPr="000C37A2" w:rsidRDefault="006019C9" w:rsidP="00C85038">
            <w:pPr>
              <w:ind w:left="103" w:right="130"/>
              <w:rPr>
                <w:color w:val="000000" w:themeColor="text1"/>
                <w:sz w:val="28"/>
                <w:szCs w:val="28"/>
              </w:rPr>
            </w:pPr>
            <w:r w:rsidRPr="000C37A2">
              <w:rPr>
                <w:color w:val="000000" w:themeColor="text1"/>
                <w:sz w:val="28"/>
                <w:szCs w:val="28"/>
              </w:rPr>
              <w:t>1.Провести з педагогічними працівниками навчання із запобігання та протидії насильству і булінгу .</w:t>
            </w:r>
          </w:p>
          <w:p w:rsidR="006019C9" w:rsidRPr="000C37A2" w:rsidRDefault="006019C9" w:rsidP="00C85038">
            <w:pPr>
              <w:ind w:left="103" w:right="130"/>
              <w:rPr>
                <w:color w:val="000000" w:themeColor="text1"/>
                <w:sz w:val="28"/>
                <w:szCs w:val="28"/>
              </w:rPr>
            </w:pPr>
            <w:r w:rsidRPr="000C37A2">
              <w:rPr>
                <w:color w:val="000000" w:themeColor="text1"/>
                <w:sz w:val="28"/>
                <w:szCs w:val="28"/>
              </w:rPr>
              <w:t>2. Аналізувати щомісячно причини пропусків занять.</w:t>
            </w:r>
          </w:p>
          <w:p w:rsidR="006019C9" w:rsidRPr="000C37A2" w:rsidRDefault="006019C9" w:rsidP="006019C9">
            <w:pPr>
              <w:rPr>
                <w:color w:val="000000" w:themeColor="text1"/>
                <w:sz w:val="28"/>
                <w:szCs w:val="28"/>
              </w:rPr>
            </w:pPr>
          </w:p>
          <w:p w:rsidR="000A4743" w:rsidRPr="000C37A2" w:rsidRDefault="000A4743" w:rsidP="000A4743">
            <w:pPr>
              <w:ind w:left="170" w:right="170"/>
              <w:jc w:val="both"/>
              <w:rPr>
                <w:color w:val="000000" w:themeColor="text1"/>
                <w:sz w:val="28"/>
                <w:szCs w:val="28"/>
              </w:rPr>
            </w:pPr>
          </w:p>
        </w:tc>
      </w:tr>
      <w:tr w:rsidR="00BA396F" w:rsidRPr="000C37A2">
        <w:trPr>
          <w:trHeight w:val="781"/>
        </w:trPr>
        <w:tc>
          <w:tcPr>
            <w:tcW w:w="15033" w:type="dxa"/>
            <w:gridSpan w:val="7"/>
          </w:tcPr>
          <w:p w:rsidR="000A4743" w:rsidRPr="000C37A2" w:rsidRDefault="000A4743" w:rsidP="000A4743">
            <w:pPr>
              <w:ind w:left="170" w:right="170"/>
              <w:jc w:val="center"/>
              <w:rPr>
                <w:b/>
                <w:color w:val="000000" w:themeColor="text1"/>
                <w:sz w:val="28"/>
                <w:szCs w:val="28"/>
              </w:rPr>
            </w:pPr>
          </w:p>
          <w:p w:rsidR="000A4743" w:rsidRPr="000C37A2" w:rsidRDefault="000A4743" w:rsidP="000A4743">
            <w:pPr>
              <w:ind w:left="170" w:right="170"/>
              <w:jc w:val="center"/>
              <w:rPr>
                <w:b/>
                <w:color w:val="000000" w:themeColor="text1"/>
                <w:sz w:val="28"/>
                <w:szCs w:val="28"/>
              </w:rPr>
            </w:pPr>
            <w:r w:rsidRPr="000C37A2">
              <w:rPr>
                <w:b/>
                <w:color w:val="000000" w:themeColor="text1"/>
                <w:sz w:val="28"/>
                <w:szCs w:val="28"/>
              </w:rPr>
              <w:t>Визнати роботу педагогів за критерієм 1.2.3 на достатньому рівні</w:t>
            </w:r>
          </w:p>
          <w:p w:rsidR="000A4743" w:rsidRPr="000C37A2" w:rsidRDefault="000A4743" w:rsidP="000A4743">
            <w:pPr>
              <w:ind w:left="170" w:right="170"/>
              <w:jc w:val="center"/>
              <w:rPr>
                <w:b/>
                <w:color w:val="000000" w:themeColor="text1"/>
                <w:sz w:val="28"/>
                <w:szCs w:val="28"/>
              </w:rPr>
            </w:pPr>
          </w:p>
        </w:tc>
      </w:tr>
      <w:tr w:rsidR="00BA396F" w:rsidRPr="000C37A2">
        <w:trPr>
          <w:trHeight w:val="781"/>
        </w:trPr>
        <w:tc>
          <w:tcPr>
            <w:tcW w:w="15033" w:type="dxa"/>
            <w:gridSpan w:val="7"/>
          </w:tcPr>
          <w:p w:rsidR="000A4743" w:rsidRPr="000C37A2" w:rsidRDefault="000A4743" w:rsidP="000A4743">
            <w:pPr>
              <w:jc w:val="center"/>
              <w:rPr>
                <w:b/>
                <w:i/>
                <w:color w:val="000000" w:themeColor="text1"/>
                <w:sz w:val="28"/>
                <w:szCs w:val="28"/>
              </w:rPr>
            </w:pPr>
            <w:r w:rsidRPr="000C37A2">
              <w:rPr>
                <w:b/>
                <w:i/>
                <w:color w:val="000000" w:themeColor="text1"/>
                <w:sz w:val="28"/>
                <w:szCs w:val="28"/>
              </w:rPr>
              <w:t>Оцінити педагогічну діяльність за вимогою/правилом 1.3</w:t>
            </w:r>
          </w:p>
          <w:p w:rsidR="000A4743" w:rsidRPr="000C37A2" w:rsidRDefault="000A4743" w:rsidP="000A4743">
            <w:pPr>
              <w:jc w:val="center"/>
              <w:rPr>
                <w:b/>
                <w:i/>
                <w:color w:val="000000" w:themeColor="text1"/>
                <w:sz w:val="28"/>
                <w:szCs w:val="28"/>
              </w:rPr>
            </w:pPr>
            <w:r w:rsidRPr="000C37A2">
              <w:rPr>
                <w:b/>
                <w:i/>
                <w:color w:val="000000" w:themeColor="text1"/>
                <w:sz w:val="28"/>
                <w:szCs w:val="28"/>
              </w:rPr>
              <w:t>(</w:t>
            </w:r>
            <w:r w:rsidRPr="000C37A2">
              <w:rPr>
                <w:b/>
                <w:color w:val="000000" w:themeColor="text1"/>
                <w:sz w:val="28"/>
                <w:szCs w:val="28"/>
              </w:rPr>
              <w:t>Створення освітнього середовища, вільного від будь-яких насильства та дискримінації</w:t>
            </w:r>
            <w:r w:rsidRPr="000C37A2">
              <w:rPr>
                <w:b/>
                <w:i/>
                <w:color w:val="000000" w:themeColor="text1"/>
                <w:sz w:val="28"/>
                <w:szCs w:val="28"/>
              </w:rPr>
              <w:t>)</w:t>
            </w:r>
          </w:p>
          <w:p w:rsidR="000A4743" w:rsidRPr="000C37A2" w:rsidRDefault="000A4743" w:rsidP="000A4743">
            <w:pPr>
              <w:jc w:val="center"/>
              <w:rPr>
                <w:b/>
                <w:i/>
                <w:color w:val="000000" w:themeColor="text1"/>
                <w:sz w:val="28"/>
                <w:szCs w:val="28"/>
              </w:rPr>
            </w:pPr>
            <w:r w:rsidRPr="000C37A2">
              <w:rPr>
                <w:b/>
                <w:i/>
                <w:color w:val="000000" w:themeColor="text1"/>
                <w:sz w:val="28"/>
                <w:szCs w:val="28"/>
              </w:rPr>
              <w:t>на достатньому рівні</w:t>
            </w:r>
          </w:p>
        </w:tc>
      </w:tr>
      <w:tr w:rsidR="00BA396F" w:rsidRPr="000C37A2">
        <w:trPr>
          <w:trHeight w:val="781"/>
        </w:trPr>
        <w:tc>
          <w:tcPr>
            <w:tcW w:w="15033" w:type="dxa"/>
            <w:gridSpan w:val="7"/>
          </w:tcPr>
          <w:p w:rsidR="000A4743" w:rsidRPr="000C37A2" w:rsidRDefault="000A4743" w:rsidP="000A4743">
            <w:pPr>
              <w:ind w:left="170" w:right="170"/>
              <w:jc w:val="center"/>
              <w:rPr>
                <w:b/>
                <w:color w:val="000000" w:themeColor="text1"/>
                <w:sz w:val="28"/>
                <w:szCs w:val="28"/>
              </w:rPr>
            </w:pPr>
          </w:p>
          <w:p w:rsidR="00572178" w:rsidRDefault="00572178" w:rsidP="000A4743">
            <w:pPr>
              <w:ind w:left="170" w:right="170"/>
              <w:jc w:val="center"/>
              <w:rPr>
                <w:b/>
                <w:color w:val="000000" w:themeColor="text1"/>
                <w:sz w:val="28"/>
                <w:szCs w:val="28"/>
              </w:rPr>
            </w:pPr>
          </w:p>
          <w:p w:rsidR="00572178" w:rsidRDefault="00572178" w:rsidP="000A4743">
            <w:pPr>
              <w:ind w:left="170" w:right="170"/>
              <w:jc w:val="center"/>
              <w:rPr>
                <w:b/>
                <w:color w:val="000000" w:themeColor="text1"/>
                <w:sz w:val="28"/>
                <w:szCs w:val="28"/>
              </w:rPr>
            </w:pPr>
          </w:p>
          <w:p w:rsidR="00572178" w:rsidRDefault="00572178" w:rsidP="000A4743">
            <w:pPr>
              <w:ind w:left="170" w:right="170"/>
              <w:jc w:val="center"/>
              <w:rPr>
                <w:b/>
                <w:color w:val="000000" w:themeColor="text1"/>
                <w:sz w:val="28"/>
                <w:szCs w:val="28"/>
              </w:rPr>
            </w:pPr>
          </w:p>
          <w:p w:rsidR="000A4743" w:rsidRPr="000C37A2" w:rsidRDefault="000A4743" w:rsidP="000A4743">
            <w:pPr>
              <w:ind w:left="170" w:right="170"/>
              <w:jc w:val="center"/>
              <w:rPr>
                <w:b/>
                <w:color w:val="000000" w:themeColor="text1"/>
                <w:sz w:val="28"/>
                <w:szCs w:val="28"/>
              </w:rPr>
            </w:pPr>
            <w:r w:rsidRPr="000C37A2">
              <w:rPr>
                <w:b/>
                <w:color w:val="000000" w:themeColor="text1"/>
                <w:sz w:val="28"/>
                <w:szCs w:val="28"/>
              </w:rPr>
              <w:t>Вимога 1.3. Формування інклюзивного, розвивального та мотивуючого до навчання освітнього простору</w:t>
            </w:r>
          </w:p>
          <w:p w:rsidR="000A4743" w:rsidRPr="000C37A2" w:rsidRDefault="000A4743" w:rsidP="000A4743">
            <w:pPr>
              <w:ind w:left="170" w:right="170"/>
              <w:jc w:val="center"/>
              <w:rPr>
                <w:b/>
                <w:color w:val="000000" w:themeColor="text1"/>
                <w:sz w:val="28"/>
                <w:szCs w:val="28"/>
              </w:rPr>
            </w:pPr>
          </w:p>
        </w:tc>
      </w:tr>
      <w:tr w:rsidR="00BA396F" w:rsidRPr="000C37A2">
        <w:trPr>
          <w:trHeight w:val="781"/>
        </w:trPr>
        <w:tc>
          <w:tcPr>
            <w:tcW w:w="2460" w:type="dxa"/>
            <w:gridSpan w:val="3"/>
            <w:tcBorders>
              <w:right w:val="single" w:sz="4" w:space="0" w:color="000000"/>
            </w:tcBorders>
          </w:tcPr>
          <w:p w:rsidR="00572178" w:rsidRDefault="000A4743" w:rsidP="009D1668">
            <w:pPr>
              <w:ind w:left="161"/>
              <w:rPr>
                <w:color w:val="000000" w:themeColor="text1"/>
                <w:sz w:val="28"/>
                <w:szCs w:val="28"/>
              </w:rPr>
            </w:pPr>
            <w:r w:rsidRPr="000C37A2">
              <w:rPr>
                <w:color w:val="000000" w:themeColor="text1"/>
                <w:sz w:val="28"/>
                <w:szCs w:val="28"/>
              </w:rPr>
              <w:t xml:space="preserve">1.3.1. Приміщення та територія закладу освіти </w:t>
            </w:r>
          </w:p>
          <w:p w:rsidR="000A4743" w:rsidRPr="000C37A2" w:rsidRDefault="000A4743" w:rsidP="000C37A2">
            <w:pPr>
              <w:ind w:left="161"/>
              <w:rPr>
                <w:color w:val="000000" w:themeColor="text1"/>
                <w:sz w:val="28"/>
                <w:szCs w:val="28"/>
              </w:rPr>
            </w:pPr>
            <w:r w:rsidRPr="000C37A2">
              <w:rPr>
                <w:color w:val="000000" w:themeColor="text1"/>
                <w:sz w:val="28"/>
                <w:szCs w:val="28"/>
              </w:rPr>
              <w:t>облаштовуються з урахуванням принципів універсального дизайну та/або розумного пристосуванняя</w:t>
            </w:r>
          </w:p>
        </w:tc>
        <w:tc>
          <w:tcPr>
            <w:tcW w:w="9930" w:type="dxa"/>
            <w:gridSpan w:val="3"/>
            <w:tcBorders>
              <w:left w:val="single" w:sz="4" w:space="0" w:color="000000"/>
              <w:right w:val="single" w:sz="4" w:space="0" w:color="000000"/>
            </w:tcBorders>
          </w:tcPr>
          <w:p w:rsidR="000A4743" w:rsidRPr="000C37A2" w:rsidRDefault="00E57354" w:rsidP="00775628">
            <w:pPr>
              <w:ind w:left="170" w:right="170" w:firstLine="709"/>
              <w:jc w:val="both"/>
              <w:rPr>
                <w:color w:val="000000" w:themeColor="text1"/>
                <w:sz w:val="28"/>
                <w:szCs w:val="28"/>
              </w:rPr>
            </w:pPr>
            <w:r w:rsidRPr="000C37A2">
              <w:rPr>
                <w:color w:val="000000" w:themeColor="text1"/>
                <w:sz w:val="28"/>
                <w:szCs w:val="28"/>
              </w:rPr>
              <w:t xml:space="preserve">За результатами спостереження за освітнім середовищем встановлено, що приміщення та територія закладу освіти облаштовуються з урахуванням принципів універсального дизайну та розумного пристосування. Зокрема, на сходових клітках – кольорове маркування, </w:t>
            </w:r>
            <w:r w:rsidR="0065713D" w:rsidRPr="000C37A2">
              <w:rPr>
                <w:bCs/>
                <w:color w:val="000000" w:themeColor="text1"/>
                <w:sz w:val="28"/>
                <w:szCs w:val="28"/>
              </w:rPr>
              <w:t>наявна кнопка виклику для учнів з ООП</w:t>
            </w:r>
            <w:r w:rsidRPr="000C37A2">
              <w:rPr>
                <w:color w:val="000000" w:themeColor="text1"/>
                <w:sz w:val="28"/>
                <w:szCs w:val="28"/>
              </w:rPr>
              <w:t>. У ЗО створено сприятливі умови для навчання учнів з особливими освітніми потребами: розроблено</w:t>
            </w:r>
            <w:r w:rsidR="0065713D" w:rsidRPr="000C37A2">
              <w:rPr>
                <w:color w:val="000000" w:themeColor="text1"/>
                <w:sz w:val="28"/>
                <w:szCs w:val="28"/>
              </w:rPr>
              <w:t xml:space="preserve"> командами супроводу</w:t>
            </w:r>
            <w:r w:rsidRPr="000C37A2">
              <w:rPr>
                <w:color w:val="000000" w:themeColor="text1"/>
                <w:sz w:val="28"/>
                <w:szCs w:val="28"/>
              </w:rPr>
              <w:t xml:space="preserve"> із залученням батьків індивідуальн</w:t>
            </w:r>
            <w:r w:rsidR="0065713D" w:rsidRPr="000C37A2">
              <w:rPr>
                <w:color w:val="000000" w:themeColor="text1"/>
                <w:sz w:val="28"/>
                <w:szCs w:val="28"/>
              </w:rPr>
              <w:t>і</w:t>
            </w:r>
            <w:r w:rsidRPr="000C37A2">
              <w:rPr>
                <w:color w:val="000000" w:themeColor="text1"/>
                <w:sz w:val="28"/>
                <w:szCs w:val="28"/>
              </w:rPr>
              <w:t xml:space="preserve"> програм</w:t>
            </w:r>
            <w:r w:rsidR="0065713D" w:rsidRPr="000C37A2">
              <w:rPr>
                <w:color w:val="000000" w:themeColor="text1"/>
                <w:sz w:val="28"/>
                <w:szCs w:val="28"/>
              </w:rPr>
              <w:t>и розвитку учнів,</w:t>
            </w:r>
            <w:r w:rsidR="00775628" w:rsidRPr="000C37A2">
              <w:rPr>
                <w:color w:val="000000" w:themeColor="text1"/>
                <w:sz w:val="28"/>
                <w:szCs w:val="28"/>
              </w:rPr>
              <w:t>Обладнано ресурсну кімнату</w:t>
            </w:r>
            <w:r w:rsidR="00775628" w:rsidRPr="000C37A2">
              <w:rPr>
                <w:rFonts w:ascii="Arial" w:hAnsi="Arial" w:cs="Arial"/>
                <w:color w:val="000000" w:themeColor="text1"/>
                <w:shd w:val="clear" w:color="auto" w:fill="FFFFFF"/>
              </w:rPr>
              <w:t xml:space="preserve">, </w:t>
            </w:r>
            <w:r w:rsidR="00775628" w:rsidRPr="000C37A2">
              <w:rPr>
                <w:color w:val="000000" w:themeColor="text1"/>
                <w:sz w:val="28"/>
                <w:szCs w:val="28"/>
                <w:shd w:val="clear" w:color="auto" w:fill="FFFFFF"/>
              </w:rPr>
              <w:t>де діти з ООП набувають навичок самообслуговування під наглядом педагогів чи з їхньою допомогою.</w:t>
            </w:r>
          </w:p>
        </w:tc>
        <w:tc>
          <w:tcPr>
            <w:tcW w:w="2643" w:type="dxa"/>
            <w:tcBorders>
              <w:left w:val="single" w:sz="4" w:space="0" w:color="000000"/>
            </w:tcBorders>
          </w:tcPr>
          <w:p w:rsidR="005A5377" w:rsidRPr="000C37A2" w:rsidRDefault="00E11FB2" w:rsidP="00C85038">
            <w:pPr>
              <w:ind w:left="103" w:right="170"/>
              <w:jc w:val="both"/>
              <w:rPr>
                <w:color w:val="000000" w:themeColor="text1"/>
                <w:sz w:val="28"/>
                <w:szCs w:val="28"/>
              </w:rPr>
            </w:pPr>
            <w:r w:rsidRPr="000C37A2">
              <w:rPr>
                <w:color w:val="000000" w:themeColor="text1"/>
                <w:sz w:val="28"/>
                <w:szCs w:val="28"/>
              </w:rPr>
              <w:t>1.Підготувати засновнику клопотання на виділення коштів для встановлення проекту пандусу</w:t>
            </w:r>
          </w:p>
          <w:p w:rsidR="00C85038" w:rsidRPr="000C37A2" w:rsidRDefault="00C85038" w:rsidP="00C85038">
            <w:pPr>
              <w:ind w:left="103" w:right="170"/>
              <w:jc w:val="both"/>
              <w:rPr>
                <w:color w:val="000000" w:themeColor="text1"/>
                <w:sz w:val="28"/>
                <w:szCs w:val="28"/>
              </w:rPr>
            </w:pPr>
          </w:p>
          <w:p w:rsidR="005A5377" w:rsidRPr="000C37A2" w:rsidRDefault="005A5377" w:rsidP="00C85038">
            <w:pPr>
              <w:ind w:left="103" w:right="170"/>
              <w:jc w:val="both"/>
              <w:rPr>
                <w:color w:val="000000" w:themeColor="text1"/>
                <w:sz w:val="28"/>
                <w:szCs w:val="28"/>
              </w:rPr>
            </w:pPr>
            <w:r w:rsidRPr="000C37A2">
              <w:rPr>
                <w:color w:val="000000" w:themeColor="text1"/>
                <w:sz w:val="28"/>
                <w:szCs w:val="28"/>
              </w:rPr>
              <w:t>2.Скласти план заходів щодо подальшого поповнення навчальним обладнанням ресурсної кімнати</w:t>
            </w:r>
          </w:p>
        </w:tc>
      </w:tr>
      <w:tr w:rsidR="00BA396F" w:rsidRPr="000C37A2">
        <w:trPr>
          <w:trHeight w:val="781"/>
        </w:trPr>
        <w:tc>
          <w:tcPr>
            <w:tcW w:w="15033" w:type="dxa"/>
            <w:gridSpan w:val="7"/>
          </w:tcPr>
          <w:p w:rsidR="000A4743" w:rsidRPr="000C37A2" w:rsidRDefault="000A4743" w:rsidP="000A4743">
            <w:pPr>
              <w:ind w:left="170" w:right="170"/>
              <w:jc w:val="center"/>
              <w:rPr>
                <w:b/>
                <w:color w:val="000000" w:themeColor="text1"/>
                <w:sz w:val="28"/>
                <w:szCs w:val="28"/>
              </w:rPr>
            </w:pPr>
          </w:p>
          <w:p w:rsidR="000A4743" w:rsidRPr="000C37A2" w:rsidRDefault="000A4743" w:rsidP="000A4743">
            <w:pPr>
              <w:ind w:left="170" w:right="170"/>
              <w:jc w:val="center"/>
              <w:rPr>
                <w:b/>
                <w:color w:val="000000" w:themeColor="text1"/>
                <w:sz w:val="28"/>
                <w:szCs w:val="28"/>
              </w:rPr>
            </w:pPr>
            <w:r w:rsidRPr="000C37A2">
              <w:rPr>
                <w:b/>
                <w:color w:val="000000" w:themeColor="text1"/>
                <w:sz w:val="28"/>
                <w:szCs w:val="28"/>
              </w:rPr>
              <w:t>Визнати роботу педагогів за критерієм 1.3.1 як потребує покращення</w:t>
            </w:r>
          </w:p>
        </w:tc>
      </w:tr>
      <w:tr w:rsidR="005A5377" w:rsidRPr="000C37A2">
        <w:trPr>
          <w:trHeight w:val="781"/>
        </w:trPr>
        <w:tc>
          <w:tcPr>
            <w:tcW w:w="2460" w:type="dxa"/>
            <w:gridSpan w:val="3"/>
            <w:tcBorders>
              <w:right w:val="single" w:sz="4" w:space="0" w:color="000000"/>
            </w:tcBorders>
          </w:tcPr>
          <w:p w:rsidR="005A5377" w:rsidRPr="000C37A2" w:rsidRDefault="005A5377" w:rsidP="000C37A2">
            <w:pPr>
              <w:ind w:left="161"/>
              <w:rPr>
                <w:color w:val="000000" w:themeColor="text1"/>
                <w:sz w:val="28"/>
                <w:szCs w:val="28"/>
              </w:rPr>
            </w:pPr>
            <w:r w:rsidRPr="000C37A2">
              <w:rPr>
                <w:color w:val="000000" w:themeColor="text1"/>
                <w:sz w:val="28"/>
                <w:szCs w:val="28"/>
              </w:rPr>
              <w:t>1.3.2. У закладі освіти застосовуються методики та технології роботи з дітьми з особливими освітніми потребами</w:t>
            </w:r>
          </w:p>
        </w:tc>
        <w:tc>
          <w:tcPr>
            <w:tcW w:w="9930" w:type="dxa"/>
            <w:gridSpan w:val="3"/>
            <w:tcBorders>
              <w:left w:val="single" w:sz="4" w:space="0" w:color="000000"/>
              <w:right w:val="single" w:sz="4" w:space="0" w:color="000000"/>
            </w:tcBorders>
          </w:tcPr>
          <w:p w:rsidR="005A5377" w:rsidRPr="000C37A2" w:rsidRDefault="005A5377" w:rsidP="00C85038">
            <w:pPr>
              <w:ind w:left="111" w:right="180" w:firstLine="567"/>
              <w:jc w:val="both"/>
              <w:rPr>
                <w:bCs/>
                <w:color w:val="000000" w:themeColor="text1"/>
                <w:sz w:val="28"/>
                <w:szCs w:val="28"/>
                <w:shd w:val="clear" w:color="auto" w:fill="FFFFFF"/>
                <w:lang w:eastAsia="ru-RU"/>
              </w:rPr>
            </w:pPr>
            <w:r w:rsidRPr="000C37A2">
              <w:rPr>
                <w:color w:val="000000" w:themeColor="text1"/>
                <w:sz w:val="28"/>
                <w:szCs w:val="28"/>
                <w:lang w:eastAsia="ru-RU"/>
              </w:rPr>
              <w:t xml:space="preserve">У закладі освіти реалізується право дітей з особливими освітніми потребами на освіту за місцем проживання шляхом організації інклюзивного навчання. </w:t>
            </w:r>
            <w:r w:rsidRPr="000C37A2">
              <w:rPr>
                <w:color w:val="000000" w:themeColor="text1"/>
                <w:sz w:val="28"/>
                <w:szCs w:val="28"/>
              </w:rPr>
              <w:t xml:space="preserve">У 2021-2022 н.р. у закладі освіти функціонували чотири класи з інклюзивним навчанням: 1-Д клас 3-В клас 4-В </w:t>
            </w:r>
            <w:r w:rsidRPr="000C37A2">
              <w:rPr>
                <w:bCs/>
                <w:color w:val="000000" w:themeColor="text1"/>
                <w:sz w:val="28"/>
                <w:szCs w:val="28"/>
                <w:shd w:val="clear" w:color="auto" w:fill="FFFFFF"/>
                <w:lang w:eastAsia="ru-RU"/>
              </w:rPr>
              <w:t xml:space="preserve">та 6-А клас </w:t>
            </w:r>
            <w:r w:rsidRPr="000C37A2">
              <w:rPr>
                <w:color w:val="000000" w:themeColor="text1"/>
                <w:sz w:val="28"/>
                <w:szCs w:val="28"/>
                <w:lang w:eastAsia="ru-RU"/>
              </w:rPr>
              <w:t>для п’яти  учнів.</w:t>
            </w:r>
          </w:p>
          <w:p w:rsidR="005A5377" w:rsidRPr="000C37A2" w:rsidRDefault="005A5377" w:rsidP="00C85038">
            <w:pPr>
              <w:tabs>
                <w:tab w:val="num" w:pos="284"/>
              </w:tabs>
              <w:ind w:left="111" w:right="180" w:firstLine="709"/>
              <w:contextualSpacing/>
              <w:jc w:val="both"/>
              <w:rPr>
                <w:bCs/>
                <w:color w:val="000000" w:themeColor="text1"/>
                <w:sz w:val="28"/>
                <w:szCs w:val="28"/>
              </w:rPr>
            </w:pPr>
            <w:r w:rsidRPr="000C37A2">
              <w:rPr>
                <w:color w:val="000000" w:themeColor="text1"/>
                <w:sz w:val="28"/>
                <w:szCs w:val="28"/>
                <w:lang w:eastAsia="ru-RU"/>
              </w:rPr>
              <w:t xml:space="preserve">Для забезпечення кваліфікованого супроводу дітей з ООП, здійснюється співпраця їх батьків та педагогів  з  спеціалістами інклюзивно-ресурсного центру СМР. В індивідуальних програмах розвитку дітей, </w:t>
            </w:r>
            <w:r w:rsidRPr="000C37A2">
              <w:rPr>
                <w:bCs/>
                <w:color w:val="000000" w:themeColor="text1"/>
                <w:sz w:val="28"/>
                <w:szCs w:val="28"/>
              </w:rPr>
              <w:t xml:space="preserve">до створення яких залучалися батьки учнів, визначено умови та забезпечується корекційно-розвиткова спрямованість занять відповідно до рекомендацій </w:t>
            </w:r>
            <w:r w:rsidRPr="000C37A2">
              <w:rPr>
                <w:color w:val="000000" w:themeColor="text1"/>
                <w:sz w:val="28"/>
                <w:szCs w:val="28"/>
                <w:lang w:eastAsia="ru-RU"/>
              </w:rPr>
              <w:t>інклюзивно-ресурсного центру.</w:t>
            </w:r>
            <w:r w:rsidRPr="000C37A2">
              <w:rPr>
                <w:bCs/>
                <w:color w:val="000000" w:themeColor="text1"/>
                <w:sz w:val="28"/>
                <w:szCs w:val="28"/>
              </w:rPr>
              <w:t xml:space="preserve"> Освітній процес в інклюзивних класах забезпечується за допомогою 4 асистентів  вчителям, корекціно-розвиткові заняття  - психологом закладу та залученими фахівцями (2 вчителя-дефектолога).  </w:t>
            </w:r>
          </w:p>
          <w:p w:rsidR="005A5377" w:rsidRPr="000C37A2" w:rsidRDefault="005A5377" w:rsidP="00C85038">
            <w:pPr>
              <w:tabs>
                <w:tab w:val="num" w:pos="284"/>
              </w:tabs>
              <w:ind w:left="111" w:right="180" w:firstLine="709"/>
              <w:contextualSpacing/>
              <w:jc w:val="both"/>
              <w:rPr>
                <w:color w:val="000000" w:themeColor="text1"/>
                <w:sz w:val="28"/>
                <w:szCs w:val="28"/>
                <w:lang w:eastAsia="ru-RU"/>
              </w:rPr>
            </w:pPr>
            <w:r w:rsidRPr="000C37A2">
              <w:rPr>
                <w:color w:val="000000" w:themeColor="text1"/>
                <w:sz w:val="28"/>
                <w:szCs w:val="28"/>
              </w:rPr>
              <w:t>Під час роботи з учнями педагоги дотримувались організаційної чіткості при проведенні уроків, здійснення принципів навчання, вибору методів, прийомів та засобів навчання, відповідно до стану здоров’я учнів з ООП, рекомендацій висновків ІРЦ, реалізуючи вимоги індивідуальних програм розвитку учнів,  дотримувались санітарно-гігієнічних вимог. Сприяли в концентрації уваги, формуванні саморегуляції та самоконтролю учнів, забезпечували дотримання учнями з ООП правил для учнів, правил поведінки на перерві. Здійснювали аналіз ситуацій та обговорювала їх з учнями з ООП.</w:t>
            </w:r>
          </w:p>
          <w:p w:rsidR="005A5377" w:rsidRPr="000C37A2" w:rsidRDefault="005A5377" w:rsidP="005A5377">
            <w:pPr>
              <w:ind w:right="170"/>
              <w:jc w:val="both"/>
              <w:rPr>
                <w:color w:val="000000" w:themeColor="text1"/>
                <w:sz w:val="28"/>
                <w:szCs w:val="28"/>
              </w:rPr>
            </w:pPr>
          </w:p>
        </w:tc>
        <w:tc>
          <w:tcPr>
            <w:tcW w:w="2643" w:type="dxa"/>
            <w:tcBorders>
              <w:left w:val="single" w:sz="4" w:space="0" w:color="000000"/>
            </w:tcBorders>
          </w:tcPr>
          <w:p w:rsidR="005810C3" w:rsidRPr="00572178" w:rsidRDefault="005810C3" w:rsidP="005810C3">
            <w:pPr>
              <w:pStyle w:val="ad"/>
              <w:spacing w:before="0" w:beforeAutospacing="0" w:after="0" w:afterAutospacing="0"/>
              <w:rPr>
                <w:sz w:val="28"/>
                <w:szCs w:val="28"/>
              </w:rPr>
            </w:pPr>
            <w:r>
              <w:rPr>
                <w:color w:val="741B47"/>
                <w:sz w:val="28"/>
                <w:szCs w:val="28"/>
                <w:lang w:val="uk-UA"/>
              </w:rPr>
              <w:t xml:space="preserve"> </w:t>
            </w:r>
            <w:r w:rsidRPr="005810C3">
              <w:rPr>
                <w:sz w:val="28"/>
                <w:szCs w:val="28"/>
                <w:lang w:val="uk-UA"/>
              </w:rPr>
              <w:t>1.</w:t>
            </w:r>
            <w:r w:rsidRPr="005810C3">
              <w:rPr>
                <w:sz w:val="28"/>
                <w:szCs w:val="28"/>
              </w:rPr>
              <w:t>На засіданнях м/о запланувати заходи науково- методичної роботи з дітьми з ООП</w:t>
            </w:r>
          </w:p>
          <w:p w:rsidR="005810C3" w:rsidRPr="005810C3" w:rsidRDefault="005810C3" w:rsidP="005810C3">
            <w:pPr>
              <w:pStyle w:val="ad"/>
              <w:spacing w:before="0" w:beforeAutospacing="0" w:after="0" w:afterAutospacing="0"/>
              <w:rPr>
                <w:lang w:val="uk-UA"/>
              </w:rPr>
            </w:pPr>
          </w:p>
          <w:p w:rsidR="005A5377" w:rsidRPr="005810C3" w:rsidRDefault="005A5377" w:rsidP="005A5377">
            <w:pPr>
              <w:rPr>
                <w:color w:val="000000" w:themeColor="text1"/>
                <w:sz w:val="28"/>
                <w:szCs w:val="28"/>
                <w:lang w:val="ru-RU"/>
              </w:rPr>
            </w:pPr>
          </w:p>
        </w:tc>
      </w:tr>
      <w:tr w:rsidR="005A5377" w:rsidRPr="000C37A2">
        <w:trPr>
          <w:trHeight w:val="781"/>
        </w:trPr>
        <w:tc>
          <w:tcPr>
            <w:tcW w:w="15033" w:type="dxa"/>
            <w:gridSpan w:val="7"/>
          </w:tcPr>
          <w:p w:rsidR="005A5377" w:rsidRPr="000C37A2" w:rsidRDefault="005A5377" w:rsidP="005A5377">
            <w:pPr>
              <w:ind w:left="170" w:right="170"/>
              <w:jc w:val="center"/>
              <w:rPr>
                <w:b/>
                <w:color w:val="000000" w:themeColor="text1"/>
                <w:sz w:val="28"/>
                <w:szCs w:val="28"/>
              </w:rPr>
            </w:pPr>
          </w:p>
          <w:p w:rsidR="005A5377" w:rsidRPr="000C37A2" w:rsidRDefault="005A5377" w:rsidP="005A5377">
            <w:pPr>
              <w:ind w:left="170" w:right="170"/>
              <w:jc w:val="center"/>
              <w:rPr>
                <w:b/>
                <w:color w:val="000000" w:themeColor="text1"/>
                <w:sz w:val="28"/>
                <w:szCs w:val="28"/>
              </w:rPr>
            </w:pPr>
            <w:r w:rsidRPr="000C37A2">
              <w:rPr>
                <w:b/>
                <w:color w:val="000000" w:themeColor="text1"/>
                <w:sz w:val="28"/>
                <w:szCs w:val="28"/>
              </w:rPr>
              <w:t>Визнати роботу педагогів за критерієм 1.3.2  на достатньому рівні</w:t>
            </w:r>
          </w:p>
        </w:tc>
      </w:tr>
      <w:tr w:rsidR="005A5377" w:rsidRPr="000C37A2">
        <w:trPr>
          <w:trHeight w:val="1130"/>
        </w:trPr>
        <w:tc>
          <w:tcPr>
            <w:tcW w:w="2460" w:type="dxa"/>
            <w:gridSpan w:val="3"/>
            <w:tcBorders>
              <w:right w:val="single" w:sz="4" w:space="0" w:color="000000"/>
            </w:tcBorders>
          </w:tcPr>
          <w:p w:rsidR="005A5377" w:rsidRPr="000C37A2" w:rsidRDefault="005A5377" w:rsidP="000C37A2">
            <w:pPr>
              <w:ind w:left="161"/>
              <w:rPr>
                <w:color w:val="000000" w:themeColor="text1"/>
                <w:sz w:val="28"/>
                <w:szCs w:val="28"/>
              </w:rPr>
            </w:pPr>
            <w:r w:rsidRPr="000C37A2">
              <w:rPr>
                <w:color w:val="000000" w:themeColor="text1"/>
                <w:sz w:val="28"/>
                <w:szCs w:val="28"/>
              </w:rPr>
              <w:t>1.3.3. Заклад освіти взаємодіє з батьками, іншими законними представниками (далі батьки) осіб з особливими освітніми потребами, фахівцями інклюзивно-ресурсного центру, залучає їх до необхідності підтримки дітей під час здобуття освіти</w:t>
            </w:r>
          </w:p>
        </w:tc>
        <w:tc>
          <w:tcPr>
            <w:tcW w:w="9930" w:type="dxa"/>
            <w:gridSpan w:val="3"/>
            <w:tcBorders>
              <w:left w:val="single" w:sz="4" w:space="0" w:color="000000"/>
              <w:right w:val="single" w:sz="4" w:space="0" w:color="000000"/>
            </w:tcBorders>
          </w:tcPr>
          <w:p w:rsidR="005A5377" w:rsidRPr="000C37A2" w:rsidRDefault="005A5377" w:rsidP="00C85038">
            <w:pPr>
              <w:ind w:left="111" w:right="180" w:firstLine="709"/>
              <w:jc w:val="both"/>
              <w:textAlignment w:val="baseline"/>
              <w:rPr>
                <w:color w:val="000000" w:themeColor="text1"/>
                <w:sz w:val="28"/>
                <w:szCs w:val="28"/>
              </w:rPr>
            </w:pPr>
            <w:r w:rsidRPr="000C37A2">
              <w:rPr>
                <w:color w:val="000000" w:themeColor="text1"/>
                <w:sz w:val="28"/>
                <w:szCs w:val="28"/>
              </w:rPr>
              <w:t>10 травня 2022 року  заклад освіти та комунальна установа Інклюзивно – ресурсний Центр №1 Сумської міської ради уклали Договір про співпрацю з метою забезпечення права дітей з особливими освітніми потребами віком від 6 до 18 років, що проживають (навчаються) на території обслуговування КУ Сумська ЗОШ №6, на здобуття базової загальної середньої освіти та/або повної загальної середньої освіти шляхом проведення комплексної психолого-педагогічної оцінки розвитку дитини, надання психолого-педагогічної допомоги та забезпечення їх системного кваліфікованого супроводу. Представники ІРЦ входять до складу команд супроводу дітей з ООП.</w:t>
            </w:r>
          </w:p>
          <w:p w:rsidR="005A5377" w:rsidRPr="000C37A2" w:rsidRDefault="005A5377" w:rsidP="00C85038">
            <w:pPr>
              <w:ind w:left="111" w:right="180" w:firstLine="709"/>
              <w:jc w:val="both"/>
              <w:textAlignment w:val="baseline"/>
              <w:rPr>
                <w:noProof/>
                <w:color w:val="000000" w:themeColor="text1"/>
                <w:sz w:val="28"/>
                <w:szCs w:val="28"/>
              </w:rPr>
            </w:pPr>
            <w:r w:rsidRPr="000C37A2">
              <w:rPr>
                <w:color w:val="000000" w:themeColor="text1"/>
                <w:sz w:val="28"/>
                <w:szCs w:val="28"/>
              </w:rPr>
              <w:t xml:space="preserve">В січні 2022 року відбулися засідання команд супроводу дітей з ООП інклюзивного навчання за участі </w:t>
            </w:r>
            <w:r w:rsidR="0024185C" w:rsidRPr="000C37A2">
              <w:rPr>
                <w:color w:val="000000" w:themeColor="text1"/>
                <w:sz w:val="28"/>
                <w:szCs w:val="28"/>
              </w:rPr>
              <w:t>батьків та</w:t>
            </w:r>
            <w:r w:rsidR="00371E71">
              <w:rPr>
                <w:color w:val="000000" w:themeColor="text1"/>
                <w:sz w:val="28"/>
                <w:szCs w:val="28"/>
              </w:rPr>
              <w:t xml:space="preserve"> </w:t>
            </w:r>
            <w:r w:rsidRPr="000C37A2">
              <w:rPr>
                <w:color w:val="000000" w:themeColor="text1"/>
                <w:sz w:val="28"/>
                <w:szCs w:val="28"/>
              </w:rPr>
              <w:t xml:space="preserve">представника інклюзивно-ресурсного центру Коваленко А.М., з метою </w:t>
            </w:r>
            <w:r w:rsidRPr="000C37A2">
              <w:rPr>
                <w:noProof/>
                <w:color w:val="000000" w:themeColor="text1"/>
                <w:sz w:val="28"/>
                <w:szCs w:val="28"/>
              </w:rPr>
              <w:t>оцінки потреб учнів в визначення рівнів  підтримкиучнів з ООП  у закладі освіти.</w:t>
            </w:r>
            <w:r w:rsidR="0024185C" w:rsidRPr="000C37A2">
              <w:rPr>
                <w:noProof/>
                <w:color w:val="000000" w:themeColor="text1"/>
                <w:sz w:val="28"/>
                <w:szCs w:val="28"/>
              </w:rPr>
              <w:t xml:space="preserve"> Було прийняте рішення про складання ІПР на ІІ семестр 2021-2022 н.р. за оновленою формою в автоматизованій системі ІРЦ. </w:t>
            </w:r>
          </w:p>
          <w:p w:rsidR="005A5377" w:rsidRPr="000C37A2" w:rsidRDefault="005A5377" w:rsidP="00C85038">
            <w:pPr>
              <w:ind w:left="111" w:right="180" w:firstLine="709"/>
              <w:jc w:val="both"/>
              <w:textAlignment w:val="baseline"/>
              <w:rPr>
                <w:color w:val="000000" w:themeColor="text1"/>
                <w:sz w:val="28"/>
                <w:szCs w:val="28"/>
              </w:rPr>
            </w:pPr>
            <w:r w:rsidRPr="000C37A2">
              <w:rPr>
                <w:noProof/>
                <w:color w:val="000000" w:themeColor="text1"/>
                <w:sz w:val="28"/>
                <w:szCs w:val="28"/>
              </w:rPr>
              <w:t xml:space="preserve">В травні 2022 року на засіданнях команд супроводу за участю директора ІРЦ Крикуненко Ю.О. було підведено підсумки роботи </w:t>
            </w:r>
            <w:r w:rsidR="0024185C" w:rsidRPr="000C37A2">
              <w:rPr>
                <w:noProof/>
                <w:color w:val="000000" w:themeColor="text1"/>
                <w:sz w:val="28"/>
                <w:szCs w:val="28"/>
              </w:rPr>
              <w:t>команди супроводу щодо реалізації завдань ІПР учнів. Було прийняте рішення щодо оновлення індивідуальних програм розвитку учнів на наступний навчальний рік та 2-м необхідно пройти повторну комплексну психолого-педагогічну оцінку розвитку при ІРЦ  у зв</w:t>
            </w:r>
            <w:r w:rsidR="0024185C" w:rsidRPr="000C37A2">
              <w:rPr>
                <w:color w:val="000000" w:themeColor="text1"/>
                <w:sz w:val="28"/>
                <w:szCs w:val="28"/>
              </w:rPr>
              <w:t>’</w:t>
            </w:r>
            <w:r w:rsidR="0024185C" w:rsidRPr="000C37A2">
              <w:rPr>
                <w:noProof/>
                <w:color w:val="000000" w:themeColor="text1"/>
                <w:sz w:val="28"/>
                <w:szCs w:val="28"/>
              </w:rPr>
              <w:t xml:space="preserve">язку з переходом на наступну ланку навчня. </w:t>
            </w:r>
          </w:p>
          <w:p w:rsidR="005A5377" w:rsidRPr="000C37A2" w:rsidRDefault="005A5377" w:rsidP="005A5377">
            <w:pPr>
              <w:ind w:left="170" w:right="170" w:firstLine="709"/>
              <w:jc w:val="both"/>
              <w:rPr>
                <w:color w:val="000000" w:themeColor="text1"/>
                <w:sz w:val="28"/>
                <w:szCs w:val="28"/>
              </w:rPr>
            </w:pPr>
          </w:p>
        </w:tc>
        <w:tc>
          <w:tcPr>
            <w:tcW w:w="2643" w:type="dxa"/>
            <w:tcBorders>
              <w:left w:val="single" w:sz="4" w:space="0" w:color="000000"/>
            </w:tcBorders>
          </w:tcPr>
          <w:p w:rsidR="0024185C" w:rsidRPr="000C37A2" w:rsidRDefault="0024185C" w:rsidP="00C85038">
            <w:pPr>
              <w:ind w:left="103"/>
              <w:rPr>
                <w:color w:val="000000" w:themeColor="text1"/>
                <w:sz w:val="28"/>
                <w:szCs w:val="28"/>
              </w:rPr>
            </w:pPr>
            <w:r w:rsidRPr="000C37A2">
              <w:rPr>
                <w:color w:val="000000" w:themeColor="text1"/>
                <w:sz w:val="28"/>
                <w:szCs w:val="28"/>
              </w:rPr>
              <w:t xml:space="preserve">1.Організувати творчу групу з питання методичної допомоги педагогічним працівникам щодо особливостей організації психолого-педагогічних та корекційно-розвиткових послуг. </w:t>
            </w:r>
          </w:p>
          <w:p w:rsidR="005A5377" w:rsidRPr="000C37A2" w:rsidRDefault="005A5377" w:rsidP="005A5377">
            <w:pPr>
              <w:ind w:left="170" w:right="170"/>
              <w:jc w:val="both"/>
              <w:rPr>
                <w:color w:val="000000" w:themeColor="text1"/>
                <w:sz w:val="28"/>
                <w:szCs w:val="28"/>
              </w:rPr>
            </w:pPr>
          </w:p>
        </w:tc>
      </w:tr>
      <w:tr w:rsidR="005A5377" w:rsidRPr="000C37A2" w:rsidTr="00C85038">
        <w:trPr>
          <w:trHeight w:val="1130"/>
        </w:trPr>
        <w:tc>
          <w:tcPr>
            <w:tcW w:w="15033" w:type="dxa"/>
            <w:gridSpan w:val="7"/>
          </w:tcPr>
          <w:p w:rsidR="005A5377" w:rsidRPr="000C37A2" w:rsidRDefault="005A5377" w:rsidP="005A5377">
            <w:pPr>
              <w:ind w:left="170" w:right="170"/>
              <w:jc w:val="center"/>
              <w:rPr>
                <w:color w:val="000000" w:themeColor="text1"/>
                <w:sz w:val="28"/>
                <w:szCs w:val="28"/>
              </w:rPr>
            </w:pPr>
            <w:r w:rsidRPr="000C37A2">
              <w:rPr>
                <w:b/>
                <w:color w:val="000000" w:themeColor="text1"/>
                <w:sz w:val="28"/>
                <w:szCs w:val="28"/>
              </w:rPr>
              <w:t>Визнати роботу педагогів за критерієм 1.3.3  на достатньому рівні</w:t>
            </w:r>
          </w:p>
        </w:tc>
      </w:tr>
      <w:tr w:rsidR="005A5377" w:rsidRPr="000C37A2">
        <w:trPr>
          <w:trHeight w:val="1130"/>
        </w:trPr>
        <w:tc>
          <w:tcPr>
            <w:tcW w:w="2460" w:type="dxa"/>
            <w:gridSpan w:val="3"/>
            <w:tcBorders>
              <w:right w:val="single" w:sz="4" w:space="0" w:color="000000"/>
            </w:tcBorders>
          </w:tcPr>
          <w:p w:rsidR="005A5377" w:rsidRPr="000C37A2" w:rsidRDefault="005A5377" w:rsidP="000C37A2">
            <w:pPr>
              <w:ind w:left="161"/>
              <w:rPr>
                <w:color w:val="000000" w:themeColor="text1"/>
                <w:sz w:val="28"/>
                <w:szCs w:val="28"/>
              </w:rPr>
            </w:pPr>
            <w:r w:rsidRPr="000C37A2">
              <w:rPr>
                <w:color w:val="000000" w:themeColor="text1"/>
                <w:sz w:val="28"/>
                <w:szCs w:val="28"/>
              </w:rPr>
              <w:t>1.3.4. освітнє середовище мотивує учнів до оволодіння ключовими компетентностями та наскрізними уміннями, ведення здорового способу життя</w:t>
            </w:r>
          </w:p>
        </w:tc>
        <w:tc>
          <w:tcPr>
            <w:tcW w:w="9930" w:type="dxa"/>
            <w:gridSpan w:val="3"/>
            <w:tcBorders>
              <w:left w:val="single" w:sz="4" w:space="0" w:color="000000"/>
              <w:right w:val="single" w:sz="4" w:space="0" w:color="000000"/>
            </w:tcBorders>
          </w:tcPr>
          <w:p w:rsidR="005A5377" w:rsidRPr="000C37A2" w:rsidRDefault="00815EDD" w:rsidP="00C85038">
            <w:pPr>
              <w:ind w:left="111" w:right="170"/>
              <w:jc w:val="both"/>
              <w:rPr>
                <w:color w:val="000000" w:themeColor="text1"/>
                <w:sz w:val="28"/>
                <w:szCs w:val="28"/>
              </w:rPr>
            </w:pPr>
            <w:r w:rsidRPr="000C37A2">
              <w:rPr>
                <w:color w:val="000000" w:themeColor="text1"/>
                <w:sz w:val="28"/>
                <w:szCs w:val="28"/>
              </w:rPr>
              <w:t xml:space="preserve"> Для освітнього процесу закладу характерне наскрізне включення тем про здорове харчування , користь фізичної активності, спорту, правил екологічної поведінки.  Педагоги закладу спрямовують діяльність із тематики формування навичок здорового способу життя, інтеграції здоров’язбережувальної та екологічної компетентності до викладання всіх предметів навчального плану</w:t>
            </w:r>
          </w:p>
        </w:tc>
        <w:tc>
          <w:tcPr>
            <w:tcW w:w="2643" w:type="dxa"/>
            <w:tcBorders>
              <w:left w:val="single" w:sz="4" w:space="0" w:color="000000"/>
            </w:tcBorders>
          </w:tcPr>
          <w:p w:rsidR="00C03F9F" w:rsidRPr="000C37A2" w:rsidRDefault="00C03F9F" w:rsidP="00C85038">
            <w:pPr>
              <w:ind w:left="103"/>
              <w:rPr>
                <w:color w:val="000000" w:themeColor="text1"/>
                <w:sz w:val="28"/>
                <w:szCs w:val="28"/>
              </w:rPr>
            </w:pPr>
            <w:r w:rsidRPr="000C37A2">
              <w:rPr>
                <w:color w:val="000000" w:themeColor="text1"/>
                <w:sz w:val="28"/>
                <w:szCs w:val="28"/>
              </w:rPr>
              <w:t xml:space="preserve">1.Запланувати заходи «розумного використання» (збір макулатури, сортування сміття, зменшення використання поліетилену, економне ставлення до витрачання води, електроенергії) </w:t>
            </w:r>
          </w:p>
          <w:p w:rsidR="005A5377" w:rsidRPr="000C37A2" w:rsidRDefault="005A5377" w:rsidP="005A5377">
            <w:pPr>
              <w:ind w:left="170" w:right="170"/>
              <w:jc w:val="both"/>
              <w:rPr>
                <w:color w:val="000000" w:themeColor="text1"/>
                <w:sz w:val="28"/>
                <w:szCs w:val="28"/>
              </w:rPr>
            </w:pPr>
          </w:p>
        </w:tc>
      </w:tr>
      <w:tr w:rsidR="005A5377" w:rsidRPr="000C37A2" w:rsidTr="00C03F9F">
        <w:trPr>
          <w:trHeight w:val="759"/>
        </w:trPr>
        <w:tc>
          <w:tcPr>
            <w:tcW w:w="15033" w:type="dxa"/>
            <w:gridSpan w:val="7"/>
          </w:tcPr>
          <w:p w:rsidR="005A5377" w:rsidRPr="000C37A2" w:rsidRDefault="005A5377" w:rsidP="005A5377">
            <w:pPr>
              <w:ind w:left="170" w:right="170"/>
              <w:jc w:val="center"/>
              <w:rPr>
                <w:color w:val="000000" w:themeColor="text1"/>
                <w:sz w:val="28"/>
                <w:szCs w:val="28"/>
              </w:rPr>
            </w:pPr>
            <w:r w:rsidRPr="000C37A2">
              <w:rPr>
                <w:b/>
                <w:color w:val="000000" w:themeColor="text1"/>
                <w:sz w:val="28"/>
                <w:szCs w:val="28"/>
              </w:rPr>
              <w:t>Визнати роботу педагогів за критерієм 1.3.4  на достатньому рівні</w:t>
            </w:r>
          </w:p>
        </w:tc>
      </w:tr>
      <w:tr w:rsidR="005A5377" w:rsidRPr="000C37A2">
        <w:trPr>
          <w:trHeight w:val="1130"/>
        </w:trPr>
        <w:tc>
          <w:tcPr>
            <w:tcW w:w="2460" w:type="dxa"/>
            <w:gridSpan w:val="3"/>
            <w:tcBorders>
              <w:right w:val="single" w:sz="4" w:space="0" w:color="000000"/>
            </w:tcBorders>
          </w:tcPr>
          <w:p w:rsidR="005A5377" w:rsidRPr="000C37A2" w:rsidRDefault="005A5377" w:rsidP="000C37A2">
            <w:pPr>
              <w:ind w:left="161"/>
              <w:rPr>
                <w:color w:val="000000" w:themeColor="text1"/>
                <w:sz w:val="28"/>
                <w:szCs w:val="28"/>
              </w:rPr>
            </w:pPr>
            <w:r w:rsidRPr="000C37A2">
              <w:rPr>
                <w:color w:val="000000" w:themeColor="text1"/>
                <w:sz w:val="28"/>
                <w:szCs w:val="28"/>
              </w:rPr>
              <w:t>1.3.5. у закладі освіти створено простір інформаційної взаємодії та соціально-культурної комунікації освітнього процесу (бібліотека, інклюзивно-ресурсний центр)</w:t>
            </w:r>
          </w:p>
        </w:tc>
        <w:tc>
          <w:tcPr>
            <w:tcW w:w="9930" w:type="dxa"/>
            <w:gridSpan w:val="3"/>
            <w:tcBorders>
              <w:left w:val="single" w:sz="4" w:space="0" w:color="000000"/>
              <w:right w:val="single" w:sz="4" w:space="0" w:color="000000"/>
            </w:tcBorders>
          </w:tcPr>
          <w:p w:rsidR="005A5377" w:rsidRPr="000C37A2" w:rsidRDefault="005A5377" w:rsidP="000C37A2">
            <w:pPr>
              <w:tabs>
                <w:tab w:val="left" w:pos="1701"/>
                <w:tab w:val="left" w:pos="1985"/>
              </w:tabs>
              <w:autoSpaceDE w:val="0"/>
              <w:autoSpaceDN w:val="0"/>
              <w:adjustRightInd w:val="0"/>
              <w:ind w:left="111" w:right="180" w:firstLine="708"/>
              <w:jc w:val="both"/>
              <w:rPr>
                <w:bCs/>
                <w:color w:val="000000" w:themeColor="text1"/>
                <w:sz w:val="28"/>
                <w:szCs w:val="28"/>
              </w:rPr>
            </w:pPr>
            <w:r w:rsidRPr="000C37A2">
              <w:rPr>
                <w:color w:val="000000" w:themeColor="text1"/>
                <w:sz w:val="28"/>
                <w:szCs w:val="28"/>
                <w:lang w:eastAsia="ru-RU"/>
              </w:rPr>
              <w:t xml:space="preserve">Бібліотека закладу не  просто місце доступу до інформації, пункт видачі підручників,наразі це сучасний бібліотечно-інформаційний центр, який поєднує в собі інформаційну, освітню, розвиваючу, культурну, виховну, дозвіллєву функції. </w:t>
            </w:r>
            <w:r w:rsidRPr="000C37A2">
              <w:rPr>
                <w:bCs/>
                <w:color w:val="000000" w:themeColor="text1"/>
                <w:sz w:val="28"/>
                <w:szCs w:val="28"/>
              </w:rPr>
              <w:t>Бібліотека має комп’ютер, принтер,  доступ до мережі Інтернет.  Облаштовано зону для роботи з літературою та власними гаджетами здобувачів освіти. У плані роботи бібліотеки передбачені бібліотечні уроки та залучення ресурсів бібліотеки для проведення загальношкільних заходів.</w:t>
            </w:r>
          </w:p>
          <w:p w:rsidR="005A5377" w:rsidRPr="000C37A2" w:rsidRDefault="005A5377" w:rsidP="000C37A2">
            <w:pPr>
              <w:ind w:left="111" w:right="180" w:firstLine="567"/>
              <w:jc w:val="both"/>
              <w:rPr>
                <w:rFonts w:eastAsia="Calibri"/>
                <w:color w:val="000000" w:themeColor="text1"/>
                <w:sz w:val="28"/>
                <w:szCs w:val="28"/>
                <w:lang w:eastAsia="ru-RU"/>
              </w:rPr>
            </w:pPr>
            <w:r w:rsidRPr="000C37A2">
              <w:rPr>
                <w:rFonts w:eastAsia="Calibri"/>
                <w:color w:val="000000" w:themeColor="text1"/>
                <w:sz w:val="28"/>
                <w:szCs w:val="28"/>
                <w:lang w:eastAsia="ru-RU"/>
              </w:rPr>
              <w:t xml:space="preserve">Протягом навчального року на базі бібліотеки проведенні заходи у рамках тематичних місячників та предметних тижнів, які проводили педагоги закладу. </w:t>
            </w:r>
            <w:r w:rsidRPr="000C37A2">
              <w:rPr>
                <w:color w:val="000000" w:themeColor="text1"/>
                <w:sz w:val="28"/>
                <w:szCs w:val="28"/>
                <w:lang w:eastAsia="ru-RU"/>
              </w:rPr>
              <w:t>Так, у рамках тижня протидії булінгу (20.09.-24.09.2021р.) відбулися години спілкування «Протидія булінгу» (для учнів паралелі 5-х класів), у рамках тижня правових знань (04.10.-08.10.2021 р.) – правовий калейдоскоп «Подорож з казковими героями до країни права» (учні 4-х класів), у рамках тижня безпеки дорожнього руху (15.11 – 19.11.2021р.) – літературна мандрівка «Малюкам про безпеку дорожнього руху» (1-2 класи)</w:t>
            </w:r>
            <w:r w:rsidRPr="000C37A2">
              <w:rPr>
                <w:rFonts w:eastAsia="Calibri"/>
                <w:color w:val="000000" w:themeColor="text1"/>
                <w:sz w:val="28"/>
                <w:szCs w:val="28"/>
                <w:lang w:eastAsia="ru-RU"/>
              </w:rPr>
              <w:t xml:space="preserve">,у рамках проведення заходів у межах Всеукраїнської акції «16 днів проти насильства» та тижня правових знань учнів (06.12 – 10.12.2021р.) </w:t>
            </w:r>
            <w:r w:rsidRPr="000C37A2">
              <w:rPr>
                <w:color w:val="000000" w:themeColor="text1"/>
                <w:sz w:val="28"/>
                <w:szCs w:val="28"/>
                <w:lang w:eastAsia="ru-RU"/>
              </w:rPr>
              <w:t>–</w:t>
            </w:r>
            <w:r w:rsidRPr="000C37A2">
              <w:rPr>
                <w:rFonts w:eastAsia="Calibri"/>
                <w:color w:val="000000" w:themeColor="text1"/>
                <w:sz w:val="28"/>
                <w:szCs w:val="28"/>
                <w:lang w:eastAsia="ru-RU"/>
              </w:rPr>
              <w:t xml:space="preserve"> </w:t>
            </w:r>
            <w:r w:rsidRPr="000C37A2">
              <w:rPr>
                <w:color w:val="000000" w:themeColor="text1"/>
                <w:sz w:val="28"/>
                <w:szCs w:val="28"/>
                <w:lang w:eastAsia="ru-RU"/>
              </w:rPr>
              <w:t xml:space="preserve"> правові калейдоскопи «Обережно – булінг» (4 класи)</w:t>
            </w:r>
            <w:bookmarkStart w:id="0" w:name="55"/>
            <w:r w:rsidRPr="000C37A2">
              <w:rPr>
                <w:rFonts w:eastAsia="Calibri"/>
                <w:color w:val="000000" w:themeColor="text1"/>
                <w:sz w:val="28"/>
                <w:szCs w:val="28"/>
                <w:lang w:eastAsia="ru-RU"/>
              </w:rPr>
              <w:t xml:space="preserve">. </w:t>
            </w:r>
            <w:r w:rsidRPr="000C37A2">
              <w:rPr>
                <w:rFonts w:eastAsia="Calibri"/>
                <w:color w:val="000000" w:themeColor="text1"/>
                <w:sz w:val="28"/>
                <w:szCs w:val="28"/>
                <w:lang w:eastAsia="ru-RU"/>
              </w:rPr>
              <w:tab/>
            </w:r>
            <w:bookmarkEnd w:id="0"/>
            <w:r w:rsidRPr="000C37A2">
              <w:rPr>
                <w:rFonts w:eastAsia="Calibri"/>
                <w:color w:val="000000" w:themeColor="text1"/>
                <w:sz w:val="28"/>
                <w:szCs w:val="28"/>
                <w:lang w:eastAsia="ru-RU"/>
              </w:rPr>
              <w:t>У 2021/2022 навчальному році зав. бібліотекою Лисицькою О.І. започатковано проведення в приміщенні бібліотеки художніх вернісажів з робіт учнів освітнього закладу. Протягом навчального року відбулись 2 вернісажі Капленко Дар’ї (5-Д клас) та Землянко Олександри (7-Б клас).</w:t>
            </w:r>
          </w:p>
          <w:p w:rsidR="005A5377" w:rsidRPr="000C37A2" w:rsidRDefault="005A5377" w:rsidP="000C37A2">
            <w:pPr>
              <w:ind w:left="111" w:right="180" w:firstLine="567"/>
              <w:jc w:val="both"/>
              <w:rPr>
                <w:rFonts w:eastAsia="Calibri"/>
                <w:color w:val="000000" w:themeColor="text1"/>
                <w:sz w:val="32"/>
                <w:szCs w:val="28"/>
                <w:lang w:eastAsia="ru-RU"/>
              </w:rPr>
            </w:pPr>
            <w:r w:rsidRPr="000C37A2">
              <w:rPr>
                <w:rFonts w:eastAsia="Calibri"/>
                <w:color w:val="000000" w:themeColor="text1"/>
                <w:sz w:val="28"/>
                <w:szCs w:val="28"/>
                <w:lang w:eastAsia="ru-RU"/>
              </w:rPr>
              <w:t>У зв’язку з запровадженням карантинних заходів протягом 2021-2022н.р. частина заходів проводилась в онлайн форматі. Так, у рамках декади пропаганди здорового способу життя (04.11 - 05.11.2021 р.) відбулася гра-квест «Як ми дбаємо про здоров’я» (3-Г клас), декади здорового способу життя (01.11 – 12.11.2021р.) –  вікторина «Ягоди, овочі, фрукти – корисні продукти» (2-Б та 2-Г класи), тижня толерантності (15.11 – 19.11.2021р.) – гра «Так чи не так»                  (1 класи),</w:t>
            </w:r>
            <w:r w:rsidRPr="000C37A2">
              <w:rPr>
                <w:color w:val="000000" w:themeColor="text1"/>
                <w:sz w:val="32"/>
                <w:szCs w:val="32"/>
                <w:lang w:eastAsia="ru-RU"/>
              </w:rPr>
              <w:t xml:space="preserve"> </w:t>
            </w:r>
            <w:r w:rsidRPr="000C37A2">
              <w:rPr>
                <w:rFonts w:eastAsia="Calibri"/>
                <w:color w:val="000000" w:themeColor="text1"/>
                <w:sz w:val="28"/>
                <w:szCs w:val="28"/>
                <w:lang w:eastAsia="ru-RU"/>
              </w:rPr>
              <w:t>віртуальний  діалог  «Толерантність – гармонія в різноманітті» (5 класи), декади профорієнтації (24.01-04.02.2022р.) – інтерактивна гра «Світ професій» (5 класи). Під час карантинних обмежень з 30.10 - 14.11.2021р. учням були запропоновані до дня  української писемності та мови вікторина «Мовне асорті», «Зашифровані прислів'я про мову для молодших школярів» та       мовознавча загадкова вікторина «Ерудит»  на платформі educ.com.ua – український освітній портал.</w:t>
            </w:r>
            <w:r w:rsidRPr="000C37A2">
              <w:rPr>
                <w:rFonts w:eastAsia="Calibri"/>
                <w:color w:val="000000" w:themeColor="text1"/>
                <w:sz w:val="32"/>
                <w:szCs w:val="28"/>
                <w:lang w:eastAsia="ru-RU"/>
              </w:rPr>
              <w:t xml:space="preserve"> </w:t>
            </w:r>
          </w:p>
          <w:p w:rsidR="005A5377" w:rsidRPr="000C37A2" w:rsidRDefault="005A5377" w:rsidP="000C37A2">
            <w:pPr>
              <w:ind w:left="111" w:right="180" w:firstLine="567"/>
              <w:jc w:val="both"/>
              <w:rPr>
                <w:rFonts w:eastAsia="Calibri"/>
                <w:color w:val="000000" w:themeColor="text1"/>
                <w:sz w:val="28"/>
                <w:szCs w:val="28"/>
                <w:lang w:eastAsia="ru-RU"/>
              </w:rPr>
            </w:pPr>
            <w:r w:rsidRPr="000C37A2">
              <w:rPr>
                <w:rFonts w:eastAsia="Calibri"/>
                <w:color w:val="000000" w:themeColor="text1"/>
                <w:sz w:val="28"/>
                <w:szCs w:val="28"/>
                <w:lang w:eastAsia="ru-RU"/>
              </w:rPr>
              <w:t>Під час воєнного стану, при відновленні освітнього процесу з 21.03.2022р. в дистанційному режимі на корпоративній платформі закладу Google  Workspace for Education зав. бібліотеки Лисицька О.І. проводила літературні читання «Слухай! Читай! Насолоджуйся!» для учнів 1-5 класів.</w:t>
            </w:r>
          </w:p>
          <w:p w:rsidR="005A5377" w:rsidRPr="000C37A2" w:rsidRDefault="005A5377" w:rsidP="000C37A2">
            <w:pPr>
              <w:ind w:left="111" w:right="180" w:firstLine="567"/>
              <w:jc w:val="both"/>
              <w:rPr>
                <w:color w:val="000000" w:themeColor="text1"/>
                <w:sz w:val="28"/>
                <w:szCs w:val="28"/>
                <w:lang w:eastAsia="ru-RU"/>
              </w:rPr>
            </w:pPr>
            <w:r w:rsidRPr="000C37A2">
              <w:rPr>
                <w:color w:val="000000" w:themeColor="text1"/>
                <w:sz w:val="28"/>
                <w:szCs w:val="28"/>
                <w:lang w:eastAsia="ru-RU"/>
              </w:rPr>
              <w:t xml:space="preserve">Також, під час традиційного тижня дитячої та юнацької книги (23.03 – 01.04.2022р.), який проходив під гаслом «Нація, яка читає, непереможна!» , Лисицькою О.І. на корпоративній платформі закладу до уваги здобувачів освіти були запропоновані </w:t>
            </w:r>
            <w:r w:rsidRPr="000C37A2">
              <w:rPr>
                <w:rFonts w:eastAsia="Calibri"/>
                <w:color w:val="000000" w:themeColor="text1"/>
                <w:sz w:val="28"/>
                <w:szCs w:val="28"/>
                <w:lang w:eastAsia="ru-RU"/>
              </w:rPr>
              <w:t>аудіо та електронні книжки</w:t>
            </w:r>
            <w:r w:rsidRPr="000C37A2">
              <w:rPr>
                <w:color w:val="000000" w:themeColor="text1"/>
                <w:sz w:val="28"/>
                <w:szCs w:val="28"/>
                <w:lang w:eastAsia="ru-RU"/>
              </w:rPr>
              <w:t>.</w:t>
            </w:r>
          </w:p>
          <w:p w:rsidR="005A5377" w:rsidRPr="000C37A2" w:rsidRDefault="005A5377" w:rsidP="000C37A2">
            <w:pPr>
              <w:ind w:left="111" w:right="180"/>
              <w:jc w:val="both"/>
              <w:rPr>
                <w:color w:val="000000" w:themeColor="text1"/>
                <w:sz w:val="28"/>
                <w:szCs w:val="28"/>
                <w:lang w:eastAsia="ru-RU"/>
              </w:rPr>
            </w:pPr>
            <w:r w:rsidRPr="000C37A2">
              <w:rPr>
                <w:bCs/>
                <w:color w:val="000000" w:themeColor="text1"/>
                <w:sz w:val="28"/>
                <w:szCs w:val="28"/>
              </w:rPr>
              <w:t xml:space="preserve">   </w:t>
            </w:r>
            <w:r w:rsidRPr="000C37A2">
              <w:rPr>
                <w:color w:val="000000" w:themeColor="text1"/>
                <w:sz w:val="28"/>
                <w:szCs w:val="28"/>
                <w:lang w:eastAsia="ru-RU"/>
              </w:rPr>
              <w:t>Уся діяльність бібліотеки протягом навчального року своєчасно висвітлювалася на веб-сайті закладу освіти. Також, завдяки сайту учні мали змогу прочитати програмові твори сучасних українських та зарубіжних авторів, книжки яких відсутні в бібліотечному фонді.</w:t>
            </w:r>
          </w:p>
          <w:p w:rsidR="005A5377" w:rsidRPr="000C37A2" w:rsidRDefault="005A5377" w:rsidP="00693716">
            <w:pPr>
              <w:tabs>
                <w:tab w:val="left" w:pos="1701"/>
                <w:tab w:val="left" w:pos="1985"/>
              </w:tabs>
              <w:autoSpaceDE w:val="0"/>
              <w:autoSpaceDN w:val="0"/>
              <w:adjustRightInd w:val="0"/>
              <w:ind w:left="111" w:right="180" w:firstLine="708"/>
              <w:jc w:val="both"/>
              <w:rPr>
                <w:color w:val="000000" w:themeColor="text1"/>
                <w:sz w:val="28"/>
                <w:szCs w:val="28"/>
              </w:rPr>
            </w:pPr>
          </w:p>
        </w:tc>
        <w:tc>
          <w:tcPr>
            <w:tcW w:w="2643" w:type="dxa"/>
            <w:tcBorders>
              <w:left w:val="single" w:sz="4" w:space="0" w:color="000000"/>
            </w:tcBorders>
          </w:tcPr>
          <w:p w:rsidR="00C03F9F" w:rsidRPr="000C37A2" w:rsidRDefault="00C03F9F" w:rsidP="000C37A2">
            <w:pPr>
              <w:ind w:left="103" w:right="130"/>
              <w:rPr>
                <w:color w:val="000000" w:themeColor="text1"/>
                <w:sz w:val="28"/>
                <w:szCs w:val="28"/>
              </w:rPr>
            </w:pPr>
            <w:r w:rsidRPr="000C37A2">
              <w:rPr>
                <w:color w:val="000000" w:themeColor="text1"/>
                <w:sz w:val="28"/>
                <w:szCs w:val="28"/>
              </w:rPr>
              <w:t>1.Створити відділ електронних освітніх ресурсів, створених педпрацівниками для користування.</w:t>
            </w:r>
          </w:p>
          <w:p w:rsidR="00C03F9F" w:rsidRPr="000C37A2" w:rsidRDefault="00C03F9F" w:rsidP="000C37A2">
            <w:pPr>
              <w:ind w:left="103" w:right="130"/>
              <w:rPr>
                <w:color w:val="000000" w:themeColor="text1"/>
                <w:sz w:val="28"/>
                <w:szCs w:val="28"/>
              </w:rPr>
            </w:pPr>
            <w:r w:rsidRPr="000C37A2">
              <w:rPr>
                <w:color w:val="000000" w:themeColor="text1"/>
                <w:sz w:val="28"/>
                <w:szCs w:val="28"/>
              </w:rPr>
              <w:t>2.</w:t>
            </w:r>
            <w:r w:rsidR="00D70493" w:rsidRPr="000C37A2">
              <w:rPr>
                <w:color w:val="000000" w:themeColor="text1"/>
                <w:sz w:val="28"/>
                <w:szCs w:val="28"/>
              </w:rPr>
              <w:t>Спланувати заходи , кошторисні витрати щодо переструктурування простору приміщення бібліотеки</w:t>
            </w:r>
          </w:p>
          <w:p w:rsidR="005A5377" w:rsidRPr="000C37A2" w:rsidRDefault="005A5377" w:rsidP="005A5377">
            <w:pPr>
              <w:ind w:left="170" w:right="170"/>
              <w:jc w:val="both"/>
              <w:rPr>
                <w:color w:val="000000" w:themeColor="text1"/>
                <w:sz w:val="28"/>
                <w:szCs w:val="28"/>
              </w:rPr>
            </w:pPr>
          </w:p>
        </w:tc>
      </w:tr>
      <w:tr w:rsidR="005A5377" w:rsidRPr="000C37A2">
        <w:trPr>
          <w:trHeight w:val="1130"/>
        </w:trPr>
        <w:tc>
          <w:tcPr>
            <w:tcW w:w="15033" w:type="dxa"/>
            <w:gridSpan w:val="7"/>
          </w:tcPr>
          <w:p w:rsidR="005A5377" w:rsidRPr="000C37A2" w:rsidRDefault="005A5377" w:rsidP="005A5377">
            <w:pPr>
              <w:ind w:left="170" w:right="170"/>
              <w:jc w:val="center"/>
              <w:rPr>
                <w:b/>
                <w:color w:val="000000" w:themeColor="text1"/>
                <w:sz w:val="28"/>
                <w:szCs w:val="28"/>
              </w:rPr>
            </w:pPr>
          </w:p>
          <w:p w:rsidR="005A5377" w:rsidRPr="000C37A2" w:rsidRDefault="005A5377" w:rsidP="005A5377">
            <w:pPr>
              <w:ind w:left="170" w:right="170"/>
              <w:jc w:val="center"/>
              <w:rPr>
                <w:b/>
                <w:color w:val="000000" w:themeColor="text1"/>
                <w:sz w:val="28"/>
                <w:szCs w:val="28"/>
              </w:rPr>
            </w:pPr>
            <w:r w:rsidRPr="000C37A2">
              <w:rPr>
                <w:b/>
                <w:color w:val="000000" w:themeColor="text1"/>
                <w:sz w:val="28"/>
                <w:szCs w:val="28"/>
              </w:rPr>
              <w:t>Визнати роботу педагогів за критерієм 1.3.5  на достатньому рівні</w:t>
            </w:r>
          </w:p>
        </w:tc>
      </w:tr>
      <w:tr w:rsidR="005A5377" w:rsidRPr="000C37A2">
        <w:trPr>
          <w:trHeight w:val="1130"/>
        </w:trPr>
        <w:tc>
          <w:tcPr>
            <w:tcW w:w="15033" w:type="dxa"/>
            <w:gridSpan w:val="7"/>
          </w:tcPr>
          <w:p w:rsidR="005A5377" w:rsidRPr="000C37A2" w:rsidRDefault="005A5377" w:rsidP="005A5377">
            <w:pPr>
              <w:jc w:val="center"/>
              <w:rPr>
                <w:b/>
                <w:i/>
                <w:color w:val="000000" w:themeColor="text1"/>
                <w:sz w:val="28"/>
                <w:szCs w:val="28"/>
              </w:rPr>
            </w:pPr>
            <w:r w:rsidRPr="000C37A2">
              <w:rPr>
                <w:b/>
                <w:i/>
                <w:color w:val="000000" w:themeColor="text1"/>
                <w:sz w:val="28"/>
                <w:szCs w:val="28"/>
              </w:rPr>
              <w:t>Оцінити педагогічну діяльність за вимогою/правилом 1.3</w:t>
            </w:r>
          </w:p>
          <w:p w:rsidR="005A5377" w:rsidRPr="000C37A2" w:rsidRDefault="005A5377" w:rsidP="005A5377">
            <w:pPr>
              <w:jc w:val="center"/>
              <w:rPr>
                <w:b/>
                <w:i/>
                <w:color w:val="000000" w:themeColor="text1"/>
                <w:sz w:val="28"/>
                <w:szCs w:val="28"/>
              </w:rPr>
            </w:pPr>
            <w:r w:rsidRPr="000C37A2">
              <w:rPr>
                <w:b/>
                <w:i/>
                <w:color w:val="000000" w:themeColor="text1"/>
                <w:sz w:val="28"/>
                <w:szCs w:val="28"/>
              </w:rPr>
              <w:t>(</w:t>
            </w:r>
            <w:r w:rsidRPr="000C37A2">
              <w:rPr>
                <w:b/>
                <w:color w:val="000000" w:themeColor="text1"/>
                <w:sz w:val="28"/>
                <w:szCs w:val="28"/>
              </w:rPr>
              <w:t>Створення освітнього середовища, вільного від будь-яких насильства та дискримінації</w:t>
            </w:r>
            <w:r w:rsidRPr="000C37A2">
              <w:rPr>
                <w:b/>
                <w:i/>
                <w:color w:val="000000" w:themeColor="text1"/>
                <w:sz w:val="28"/>
                <w:szCs w:val="28"/>
              </w:rPr>
              <w:t>)</w:t>
            </w:r>
          </w:p>
          <w:p w:rsidR="005A5377" w:rsidRPr="000C37A2" w:rsidRDefault="005A5377" w:rsidP="005A5377">
            <w:pPr>
              <w:jc w:val="center"/>
              <w:rPr>
                <w:b/>
                <w:color w:val="000000" w:themeColor="text1"/>
                <w:sz w:val="28"/>
                <w:szCs w:val="28"/>
              </w:rPr>
            </w:pPr>
            <w:r w:rsidRPr="000C37A2">
              <w:rPr>
                <w:b/>
                <w:i/>
                <w:color w:val="000000" w:themeColor="text1"/>
                <w:sz w:val="28"/>
                <w:szCs w:val="28"/>
              </w:rPr>
              <w:t>на достатньому рівні</w:t>
            </w:r>
          </w:p>
        </w:tc>
      </w:tr>
      <w:tr w:rsidR="005A5377" w:rsidRPr="000C37A2">
        <w:trPr>
          <w:trHeight w:val="1130"/>
        </w:trPr>
        <w:tc>
          <w:tcPr>
            <w:tcW w:w="15033" w:type="dxa"/>
            <w:gridSpan w:val="7"/>
          </w:tcPr>
          <w:p w:rsidR="005A5377" w:rsidRPr="000C37A2" w:rsidRDefault="005A5377" w:rsidP="005A5377">
            <w:pPr>
              <w:ind w:firstLine="708"/>
              <w:jc w:val="both"/>
              <w:rPr>
                <w:color w:val="000000" w:themeColor="text1"/>
                <w:sz w:val="28"/>
                <w:szCs w:val="28"/>
              </w:rPr>
            </w:pPr>
            <w:r w:rsidRPr="000C37A2">
              <w:rPr>
                <w:color w:val="000000" w:themeColor="text1"/>
                <w:sz w:val="28"/>
                <w:szCs w:val="28"/>
              </w:rPr>
              <w:t>Ураховуючи вимоги з напряму</w:t>
            </w:r>
            <w:r w:rsidRPr="000C37A2">
              <w:rPr>
                <w:b/>
                <w:color w:val="000000" w:themeColor="text1"/>
                <w:sz w:val="28"/>
                <w:szCs w:val="28"/>
              </w:rPr>
              <w:t xml:space="preserve"> «Освітнє середовище закладу освіти»</w:t>
            </w:r>
            <w:r w:rsidRPr="000C37A2">
              <w:rPr>
                <w:color w:val="000000" w:themeColor="text1"/>
                <w:sz w:val="28"/>
                <w:szCs w:val="28"/>
              </w:rPr>
              <w:t xml:space="preserve">: </w:t>
            </w:r>
          </w:p>
          <w:p w:rsidR="005A5377" w:rsidRPr="000C37A2" w:rsidRDefault="005A5377" w:rsidP="005A5377">
            <w:pPr>
              <w:widowControl/>
              <w:numPr>
                <w:ilvl w:val="0"/>
                <w:numId w:val="6"/>
              </w:numPr>
              <w:tabs>
                <w:tab w:val="left" w:pos="851"/>
              </w:tabs>
              <w:ind w:left="0" w:firstLine="709"/>
              <w:jc w:val="both"/>
              <w:rPr>
                <w:color w:val="000000" w:themeColor="text1"/>
                <w:sz w:val="28"/>
                <w:szCs w:val="28"/>
              </w:rPr>
            </w:pPr>
            <w:r w:rsidRPr="000C37A2">
              <w:rPr>
                <w:color w:val="000000" w:themeColor="text1"/>
                <w:sz w:val="28"/>
                <w:szCs w:val="28"/>
              </w:rPr>
              <w:t>забезпечення здорових, безпечних і комфортних умов навчання та праці (</w:t>
            </w:r>
            <w:r w:rsidRPr="000C37A2">
              <w:rPr>
                <w:b/>
                <w:color w:val="000000" w:themeColor="text1"/>
                <w:sz w:val="28"/>
                <w:szCs w:val="28"/>
              </w:rPr>
              <w:t>достатній рівень</w:t>
            </w:r>
            <w:r w:rsidRPr="000C37A2">
              <w:rPr>
                <w:color w:val="000000" w:themeColor="text1"/>
                <w:sz w:val="28"/>
                <w:szCs w:val="28"/>
              </w:rPr>
              <w:t>);</w:t>
            </w:r>
          </w:p>
          <w:p w:rsidR="005A5377" w:rsidRPr="000C37A2" w:rsidRDefault="005A5377" w:rsidP="005A5377">
            <w:pPr>
              <w:widowControl/>
              <w:numPr>
                <w:ilvl w:val="0"/>
                <w:numId w:val="6"/>
              </w:numPr>
              <w:tabs>
                <w:tab w:val="left" w:pos="851"/>
              </w:tabs>
              <w:ind w:left="0" w:firstLine="709"/>
              <w:jc w:val="both"/>
              <w:rPr>
                <w:color w:val="000000" w:themeColor="text1"/>
                <w:sz w:val="28"/>
                <w:szCs w:val="28"/>
              </w:rPr>
            </w:pPr>
            <w:r w:rsidRPr="000C37A2">
              <w:rPr>
                <w:color w:val="000000" w:themeColor="text1"/>
                <w:sz w:val="28"/>
                <w:szCs w:val="28"/>
              </w:rPr>
              <w:t>створення освітнього середовища вільного від будь-яких форм насильства та дискримінації (</w:t>
            </w:r>
            <w:r w:rsidRPr="000C37A2">
              <w:rPr>
                <w:b/>
                <w:color w:val="000000" w:themeColor="text1"/>
                <w:sz w:val="28"/>
                <w:szCs w:val="28"/>
              </w:rPr>
              <w:t>достатній рівень</w:t>
            </w:r>
            <w:r w:rsidRPr="000C37A2">
              <w:rPr>
                <w:color w:val="000000" w:themeColor="text1"/>
                <w:sz w:val="28"/>
                <w:szCs w:val="28"/>
              </w:rPr>
              <w:t>);</w:t>
            </w:r>
          </w:p>
          <w:p w:rsidR="005A5377" w:rsidRPr="000C37A2" w:rsidRDefault="005A5377" w:rsidP="005A5377">
            <w:pPr>
              <w:widowControl/>
              <w:numPr>
                <w:ilvl w:val="0"/>
                <w:numId w:val="6"/>
              </w:numPr>
              <w:tabs>
                <w:tab w:val="left" w:pos="851"/>
              </w:tabs>
              <w:ind w:left="0" w:firstLine="709"/>
              <w:jc w:val="both"/>
              <w:rPr>
                <w:color w:val="000000" w:themeColor="text1"/>
                <w:sz w:val="28"/>
                <w:szCs w:val="28"/>
              </w:rPr>
            </w:pPr>
            <w:r w:rsidRPr="000C37A2">
              <w:rPr>
                <w:color w:val="000000" w:themeColor="text1"/>
                <w:sz w:val="28"/>
                <w:szCs w:val="28"/>
              </w:rPr>
              <w:t>формування інклюзивного, розвивального та мотивуючого до навчання освітнього простору (</w:t>
            </w:r>
            <w:r w:rsidRPr="000C37A2">
              <w:rPr>
                <w:b/>
                <w:color w:val="000000" w:themeColor="text1"/>
                <w:sz w:val="28"/>
                <w:szCs w:val="28"/>
              </w:rPr>
              <w:t>достатній рівень</w:t>
            </w:r>
            <w:r w:rsidRPr="000C37A2">
              <w:rPr>
                <w:color w:val="000000" w:themeColor="text1"/>
                <w:sz w:val="28"/>
                <w:szCs w:val="28"/>
              </w:rPr>
              <w:t>),</w:t>
            </w:r>
          </w:p>
          <w:p w:rsidR="005A5377" w:rsidRPr="000C37A2" w:rsidRDefault="005A5377" w:rsidP="005A5377">
            <w:pPr>
              <w:ind w:left="170" w:right="170"/>
              <w:jc w:val="both"/>
              <w:rPr>
                <w:color w:val="000000" w:themeColor="text1"/>
                <w:sz w:val="28"/>
                <w:szCs w:val="28"/>
              </w:rPr>
            </w:pPr>
            <w:r w:rsidRPr="000C37A2">
              <w:rPr>
                <w:b/>
                <w:color w:val="000000" w:themeColor="text1"/>
                <w:sz w:val="28"/>
                <w:szCs w:val="28"/>
              </w:rPr>
              <w:t xml:space="preserve">         роботу з напряму «Освітнє середовище закладу освіти»  оцінити на достатньому рівні</w:t>
            </w:r>
          </w:p>
        </w:tc>
      </w:tr>
    </w:tbl>
    <w:p w:rsidR="00E77C1B" w:rsidRPr="000C37A2" w:rsidRDefault="00E77C1B" w:rsidP="000C37A2">
      <w:pPr>
        <w:spacing w:before="4"/>
        <w:rPr>
          <w:color w:val="000000" w:themeColor="text1"/>
          <w:sz w:val="17"/>
          <w:szCs w:val="17"/>
        </w:rPr>
      </w:pPr>
      <w:bookmarkStart w:id="1" w:name="_gjdgxs" w:colFirst="0" w:colLast="0"/>
      <w:bookmarkEnd w:id="1"/>
    </w:p>
    <w:p w:rsidR="000C37A2" w:rsidRPr="000C37A2" w:rsidRDefault="000C37A2" w:rsidP="000C37A2">
      <w:pPr>
        <w:spacing w:before="4"/>
        <w:rPr>
          <w:color w:val="000000" w:themeColor="text1"/>
          <w:sz w:val="17"/>
          <w:szCs w:val="17"/>
        </w:rPr>
      </w:pPr>
    </w:p>
    <w:p w:rsidR="000C37A2" w:rsidRPr="000C37A2" w:rsidRDefault="000C37A2" w:rsidP="000C37A2">
      <w:pPr>
        <w:spacing w:before="4"/>
        <w:rPr>
          <w:color w:val="000000" w:themeColor="text1"/>
          <w:sz w:val="17"/>
          <w:szCs w:val="17"/>
        </w:rPr>
      </w:pPr>
    </w:p>
    <w:p w:rsidR="000C37A2" w:rsidRPr="000C37A2" w:rsidRDefault="000C37A2" w:rsidP="000C37A2">
      <w:pPr>
        <w:spacing w:before="4"/>
        <w:ind w:firstLine="720"/>
        <w:rPr>
          <w:color w:val="000000" w:themeColor="text1"/>
          <w:sz w:val="28"/>
          <w:szCs w:val="17"/>
        </w:rPr>
      </w:pPr>
      <w:r w:rsidRPr="000C37A2">
        <w:rPr>
          <w:color w:val="000000" w:themeColor="text1"/>
          <w:sz w:val="28"/>
          <w:szCs w:val="17"/>
        </w:rPr>
        <w:t>Заступник директора з НВР</w:t>
      </w:r>
      <w:r w:rsidRPr="000C37A2">
        <w:rPr>
          <w:color w:val="000000" w:themeColor="text1"/>
          <w:sz w:val="28"/>
          <w:szCs w:val="17"/>
        </w:rPr>
        <w:tab/>
      </w:r>
      <w:r w:rsidRPr="000C37A2">
        <w:rPr>
          <w:color w:val="000000" w:themeColor="text1"/>
          <w:sz w:val="28"/>
          <w:szCs w:val="17"/>
        </w:rPr>
        <w:tab/>
      </w:r>
      <w:r w:rsidRPr="000C37A2">
        <w:rPr>
          <w:color w:val="000000" w:themeColor="text1"/>
          <w:sz w:val="28"/>
          <w:szCs w:val="17"/>
        </w:rPr>
        <w:tab/>
      </w:r>
      <w:r w:rsidRPr="000C37A2">
        <w:rPr>
          <w:color w:val="000000" w:themeColor="text1"/>
          <w:sz w:val="28"/>
          <w:szCs w:val="17"/>
        </w:rPr>
        <w:tab/>
      </w:r>
      <w:r w:rsidRPr="000C37A2">
        <w:rPr>
          <w:color w:val="000000" w:themeColor="text1"/>
          <w:sz w:val="28"/>
          <w:szCs w:val="17"/>
        </w:rPr>
        <w:tab/>
      </w:r>
      <w:r w:rsidRPr="000C37A2">
        <w:rPr>
          <w:color w:val="000000" w:themeColor="text1"/>
          <w:sz w:val="28"/>
          <w:szCs w:val="17"/>
        </w:rPr>
        <w:tab/>
      </w:r>
      <w:r w:rsidRPr="000C37A2">
        <w:rPr>
          <w:color w:val="000000" w:themeColor="text1"/>
          <w:sz w:val="28"/>
          <w:szCs w:val="17"/>
        </w:rPr>
        <w:tab/>
      </w:r>
      <w:r w:rsidRPr="000C37A2">
        <w:rPr>
          <w:color w:val="000000" w:themeColor="text1"/>
          <w:sz w:val="28"/>
          <w:szCs w:val="17"/>
        </w:rPr>
        <w:tab/>
      </w:r>
      <w:r w:rsidRPr="000C37A2">
        <w:rPr>
          <w:color w:val="000000" w:themeColor="text1"/>
          <w:sz w:val="28"/>
          <w:szCs w:val="17"/>
        </w:rPr>
        <w:tab/>
      </w:r>
      <w:r w:rsidRPr="000C37A2">
        <w:rPr>
          <w:color w:val="000000" w:themeColor="text1"/>
          <w:sz w:val="28"/>
          <w:szCs w:val="17"/>
        </w:rPr>
        <w:tab/>
      </w:r>
      <w:r w:rsidRPr="000C37A2">
        <w:rPr>
          <w:color w:val="000000" w:themeColor="text1"/>
          <w:sz w:val="28"/>
          <w:szCs w:val="17"/>
        </w:rPr>
        <w:tab/>
      </w:r>
      <w:r w:rsidRPr="000C37A2">
        <w:rPr>
          <w:color w:val="000000" w:themeColor="text1"/>
          <w:sz w:val="28"/>
          <w:szCs w:val="17"/>
        </w:rPr>
        <w:tab/>
        <w:t>Тетяна СПІВАК</w:t>
      </w:r>
    </w:p>
    <w:sectPr w:rsidR="000C37A2" w:rsidRPr="000C37A2" w:rsidSect="000C37A2">
      <w:headerReference w:type="default" r:id="rId8"/>
      <w:pgSz w:w="16840" w:h="11910" w:orient="landscape"/>
      <w:pgMar w:top="1100" w:right="520" w:bottom="280" w:left="9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1668" w:rsidRDefault="009D1668" w:rsidP="00700FAD">
      <w:r>
        <w:separator/>
      </w:r>
    </w:p>
  </w:endnote>
  <w:endnote w:type="continuationSeparator" w:id="0">
    <w:p w:rsidR="009D1668" w:rsidRDefault="009D1668" w:rsidP="0070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baPro-Bold">
    <w:charset w:val="CC"/>
    <w:family w:val="auto"/>
    <w:notTrueType/>
    <w:pitch w:val="default"/>
    <w:sig w:usb0="00000201" w:usb1="00000000" w:usb2="00000000" w:usb3="00000000" w:csb0="00000004" w:csb1="00000000"/>
  </w:font>
  <w:font w:name="Times New Roman">
    <w:altName w:val="Arial"/>
    <w:panose1 w:val="02020603050405020304"/>
    <w:charset w:val="CC"/>
    <w:family w:val="roman"/>
    <w:pitch w:val="variable"/>
    <w:sig w:usb0="00000000"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ontserrat">
    <w:altName w:val="Montserrat"/>
    <w:panose1 w:val="000005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ntiqua">
    <w:altName w:val="Segoe UI"/>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obaPro-Regular">
    <w:altName w:val="Calibri"/>
    <w:charset w:val="CC"/>
    <w:family w:val="auto"/>
    <w:notTrueType/>
    <w:pitch w:val="default"/>
    <w:sig w:usb0="00000001"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1668" w:rsidRDefault="009D1668" w:rsidP="00700FAD">
      <w:r>
        <w:separator/>
      </w:r>
    </w:p>
  </w:footnote>
  <w:footnote w:type="continuationSeparator" w:id="0">
    <w:p w:rsidR="009D1668" w:rsidRDefault="009D1668" w:rsidP="00700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299484"/>
      <w:docPartObj>
        <w:docPartGallery w:val="Page Numbers (Top of Page)"/>
        <w:docPartUnique/>
      </w:docPartObj>
    </w:sdtPr>
    <w:sdtEndPr/>
    <w:sdtContent>
      <w:p w:rsidR="009D1668" w:rsidRDefault="009D1668" w:rsidP="00700FAD">
        <w:pPr>
          <w:pStyle w:val="a7"/>
          <w:ind w:left="2880" w:firstLine="4677"/>
          <w:jc w:val="center"/>
        </w:pPr>
        <w:r>
          <w:fldChar w:fldCharType="begin"/>
        </w:r>
        <w:r>
          <w:instrText>PAGE   \* MERGEFORMAT</w:instrText>
        </w:r>
        <w:r>
          <w:fldChar w:fldCharType="separate"/>
        </w:r>
        <w:r w:rsidR="00371E71" w:rsidRPr="00371E71">
          <w:rPr>
            <w:noProof/>
            <w:lang w:val="ru-RU"/>
          </w:rPr>
          <w:t>19</w:t>
        </w:r>
        <w:r>
          <w:fldChar w:fldCharType="end"/>
        </w:r>
        <w:r>
          <w:tab/>
        </w:r>
        <w:r>
          <w:tab/>
        </w:r>
        <w:r>
          <w:tab/>
        </w:r>
        <w:r>
          <w:tab/>
        </w:r>
        <w:r>
          <w:tab/>
        </w:r>
        <w:r>
          <w:tab/>
        </w:r>
        <w:r w:rsidRPr="000C37A2">
          <w:rPr>
            <w:sz w:val="24"/>
            <w:szCs w:val="24"/>
          </w:rPr>
          <w:t>Продовження додатку 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45459A"/>
    <w:multiLevelType w:val="hybridMultilevel"/>
    <w:tmpl w:val="C4C915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4524C"/>
    <w:multiLevelType w:val="hybridMultilevel"/>
    <w:tmpl w:val="0F6E678E"/>
    <w:lvl w:ilvl="0" w:tplc="076C24E6">
      <w:start w:val="1"/>
      <w:numFmt w:val="decimal"/>
      <w:lvlText w:val="%1."/>
      <w:lvlJc w:val="left"/>
      <w:pPr>
        <w:ind w:left="530" w:hanging="360"/>
      </w:pPr>
      <w:rPr>
        <w:rFonts w:ascii="ProbaPro-Bold" w:hAnsi="ProbaPro-Bold" w:cs="ProbaPro-Bold" w:hint="default"/>
        <w:b/>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 w15:restartNumberingAfterBreak="0">
    <w:nsid w:val="0C23496A"/>
    <w:multiLevelType w:val="multilevel"/>
    <w:tmpl w:val="338259EA"/>
    <w:lvl w:ilvl="0">
      <w:start w:val="2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EB4314"/>
    <w:multiLevelType w:val="multilevel"/>
    <w:tmpl w:val="33408EC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416162FA"/>
    <w:multiLevelType w:val="multilevel"/>
    <w:tmpl w:val="DD664E38"/>
    <w:lvl w:ilvl="0">
      <w:start w:val="1"/>
      <w:numFmt w:val="bullet"/>
      <w:lvlText w:val="−"/>
      <w:lvlJc w:val="left"/>
      <w:pPr>
        <w:ind w:left="1599" w:hanging="360"/>
      </w:pPr>
      <w:rPr>
        <w:rFonts w:ascii="Noto Sans Symbols" w:eastAsia="Noto Sans Symbols" w:hAnsi="Noto Sans Symbols" w:cs="Noto Sans Symbols"/>
      </w:rPr>
    </w:lvl>
    <w:lvl w:ilvl="1">
      <w:start w:val="1"/>
      <w:numFmt w:val="bullet"/>
      <w:lvlText w:val="o"/>
      <w:lvlJc w:val="left"/>
      <w:pPr>
        <w:ind w:left="2319" w:hanging="360"/>
      </w:pPr>
      <w:rPr>
        <w:rFonts w:ascii="Courier New" w:eastAsia="Courier New" w:hAnsi="Courier New" w:cs="Courier New"/>
      </w:rPr>
    </w:lvl>
    <w:lvl w:ilvl="2">
      <w:start w:val="1"/>
      <w:numFmt w:val="bullet"/>
      <w:lvlText w:val="▪"/>
      <w:lvlJc w:val="left"/>
      <w:pPr>
        <w:ind w:left="3039" w:hanging="360"/>
      </w:pPr>
      <w:rPr>
        <w:rFonts w:ascii="Noto Sans Symbols" w:eastAsia="Noto Sans Symbols" w:hAnsi="Noto Sans Symbols" w:cs="Noto Sans Symbols"/>
      </w:rPr>
    </w:lvl>
    <w:lvl w:ilvl="3">
      <w:start w:val="1"/>
      <w:numFmt w:val="bullet"/>
      <w:lvlText w:val="●"/>
      <w:lvlJc w:val="left"/>
      <w:pPr>
        <w:ind w:left="3759" w:hanging="360"/>
      </w:pPr>
      <w:rPr>
        <w:rFonts w:ascii="Noto Sans Symbols" w:eastAsia="Noto Sans Symbols" w:hAnsi="Noto Sans Symbols" w:cs="Noto Sans Symbols"/>
      </w:rPr>
    </w:lvl>
    <w:lvl w:ilvl="4">
      <w:start w:val="1"/>
      <w:numFmt w:val="bullet"/>
      <w:lvlText w:val="o"/>
      <w:lvlJc w:val="left"/>
      <w:pPr>
        <w:ind w:left="4479" w:hanging="360"/>
      </w:pPr>
      <w:rPr>
        <w:rFonts w:ascii="Courier New" w:eastAsia="Courier New" w:hAnsi="Courier New" w:cs="Courier New"/>
      </w:rPr>
    </w:lvl>
    <w:lvl w:ilvl="5">
      <w:start w:val="1"/>
      <w:numFmt w:val="bullet"/>
      <w:lvlText w:val="▪"/>
      <w:lvlJc w:val="left"/>
      <w:pPr>
        <w:ind w:left="5199" w:hanging="360"/>
      </w:pPr>
      <w:rPr>
        <w:rFonts w:ascii="Noto Sans Symbols" w:eastAsia="Noto Sans Symbols" w:hAnsi="Noto Sans Symbols" w:cs="Noto Sans Symbols"/>
      </w:rPr>
    </w:lvl>
    <w:lvl w:ilvl="6">
      <w:start w:val="1"/>
      <w:numFmt w:val="bullet"/>
      <w:lvlText w:val="●"/>
      <w:lvlJc w:val="left"/>
      <w:pPr>
        <w:ind w:left="5919" w:hanging="360"/>
      </w:pPr>
      <w:rPr>
        <w:rFonts w:ascii="Noto Sans Symbols" w:eastAsia="Noto Sans Symbols" w:hAnsi="Noto Sans Symbols" w:cs="Noto Sans Symbols"/>
      </w:rPr>
    </w:lvl>
    <w:lvl w:ilvl="7">
      <w:start w:val="1"/>
      <w:numFmt w:val="bullet"/>
      <w:lvlText w:val="o"/>
      <w:lvlJc w:val="left"/>
      <w:pPr>
        <w:ind w:left="6639" w:hanging="360"/>
      </w:pPr>
      <w:rPr>
        <w:rFonts w:ascii="Courier New" w:eastAsia="Courier New" w:hAnsi="Courier New" w:cs="Courier New"/>
      </w:rPr>
    </w:lvl>
    <w:lvl w:ilvl="8">
      <w:start w:val="1"/>
      <w:numFmt w:val="bullet"/>
      <w:lvlText w:val="▪"/>
      <w:lvlJc w:val="left"/>
      <w:pPr>
        <w:ind w:left="7359" w:hanging="360"/>
      </w:pPr>
      <w:rPr>
        <w:rFonts w:ascii="Noto Sans Symbols" w:eastAsia="Noto Sans Symbols" w:hAnsi="Noto Sans Symbols" w:cs="Noto Sans Symbols"/>
      </w:rPr>
    </w:lvl>
  </w:abstractNum>
  <w:abstractNum w:abstractNumId="5" w15:restartNumberingAfterBreak="0">
    <w:nsid w:val="4CE40241"/>
    <w:multiLevelType w:val="multilevel"/>
    <w:tmpl w:val="4B5EA4C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6" w15:restartNumberingAfterBreak="0">
    <w:nsid w:val="4DAA3A07"/>
    <w:multiLevelType w:val="hybridMultilevel"/>
    <w:tmpl w:val="788CEFDA"/>
    <w:lvl w:ilvl="0" w:tplc="CBAC1D6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758E3"/>
    <w:multiLevelType w:val="multilevel"/>
    <w:tmpl w:val="69FE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072651"/>
    <w:multiLevelType w:val="multilevel"/>
    <w:tmpl w:val="5D366010"/>
    <w:lvl w:ilvl="0">
      <w:start w:val="1"/>
      <w:numFmt w:val="bullet"/>
      <w:lvlText w:val="−"/>
      <w:lvlJc w:val="left"/>
      <w:pPr>
        <w:ind w:left="530" w:hanging="360"/>
      </w:pPr>
      <w:rPr>
        <w:rFonts w:ascii="Noto Sans Symbols" w:eastAsia="Noto Sans Symbols" w:hAnsi="Noto Sans Symbols" w:cs="Noto Sans Symbols"/>
      </w:rPr>
    </w:lvl>
    <w:lvl w:ilvl="1">
      <w:start w:val="1"/>
      <w:numFmt w:val="bullet"/>
      <w:lvlText w:val="o"/>
      <w:lvlJc w:val="left"/>
      <w:pPr>
        <w:ind w:left="1250" w:hanging="360"/>
      </w:pPr>
      <w:rPr>
        <w:rFonts w:ascii="Courier New" w:eastAsia="Courier New" w:hAnsi="Courier New" w:cs="Courier New"/>
      </w:rPr>
    </w:lvl>
    <w:lvl w:ilvl="2">
      <w:start w:val="1"/>
      <w:numFmt w:val="bullet"/>
      <w:lvlText w:val="▪"/>
      <w:lvlJc w:val="left"/>
      <w:pPr>
        <w:ind w:left="1970" w:hanging="360"/>
      </w:pPr>
      <w:rPr>
        <w:rFonts w:ascii="Noto Sans Symbols" w:eastAsia="Noto Sans Symbols" w:hAnsi="Noto Sans Symbols" w:cs="Noto Sans Symbols"/>
      </w:rPr>
    </w:lvl>
    <w:lvl w:ilvl="3">
      <w:start w:val="1"/>
      <w:numFmt w:val="bullet"/>
      <w:lvlText w:val="●"/>
      <w:lvlJc w:val="left"/>
      <w:pPr>
        <w:ind w:left="2690" w:hanging="360"/>
      </w:pPr>
      <w:rPr>
        <w:rFonts w:ascii="Noto Sans Symbols" w:eastAsia="Noto Sans Symbols" w:hAnsi="Noto Sans Symbols" w:cs="Noto Sans Symbols"/>
      </w:rPr>
    </w:lvl>
    <w:lvl w:ilvl="4">
      <w:start w:val="1"/>
      <w:numFmt w:val="bullet"/>
      <w:lvlText w:val="o"/>
      <w:lvlJc w:val="left"/>
      <w:pPr>
        <w:ind w:left="3410" w:hanging="360"/>
      </w:pPr>
      <w:rPr>
        <w:rFonts w:ascii="Courier New" w:eastAsia="Courier New" w:hAnsi="Courier New" w:cs="Courier New"/>
      </w:rPr>
    </w:lvl>
    <w:lvl w:ilvl="5">
      <w:start w:val="1"/>
      <w:numFmt w:val="bullet"/>
      <w:lvlText w:val="▪"/>
      <w:lvlJc w:val="left"/>
      <w:pPr>
        <w:ind w:left="4130" w:hanging="360"/>
      </w:pPr>
      <w:rPr>
        <w:rFonts w:ascii="Noto Sans Symbols" w:eastAsia="Noto Sans Symbols" w:hAnsi="Noto Sans Symbols" w:cs="Noto Sans Symbols"/>
      </w:rPr>
    </w:lvl>
    <w:lvl w:ilvl="6">
      <w:start w:val="1"/>
      <w:numFmt w:val="bullet"/>
      <w:lvlText w:val="●"/>
      <w:lvlJc w:val="left"/>
      <w:pPr>
        <w:ind w:left="4850" w:hanging="360"/>
      </w:pPr>
      <w:rPr>
        <w:rFonts w:ascii="Noto Sans Symbols" w:eastAsia="Noto Sans Symbols" w:hAnsi="Noto Sans Symbols" w:cs="Noto Sans Symbols"/>
      </w:rPr>
    </w:lvl>
    <w:lvl w:ilvl="7">
      <w:start w:val="1"/>
      <w:numFmt w:val="bullet"/>
      <w:lvlText w:val="o"/>
      <w:lvlJc w:val="left"/>
      <w:pPr>
        <w:ind w:left="5570" w:hanging="360"/>
      </w:pPr>
      <w:rPr>
        <w:rFonts w:ascii="Courier New" w:eastAsia="Courier New" w:hAnsi="Courier New" w:cs="Courier New"/>
      </w:rPr>
    </w:lvl>
    <w:lvl w:ilvl="8">
      <w:start w:val="1"/>
      <w:numFmt w:val="bullet"/>
      <w:lvlText w:val="▪"/>
      <w:lvlJc w:val="left"/>
      <w:pPr>
        <w:ind w:left="6290" w:hanging="360"/>
      </w:pPr>
      <w:rPr>
        <w:rFonts w:ascii="Noto Sans Symbols" w:eastAsia="Noto Sans Symbols" w:hAnsi="Noto Sans Symbols" w:cs="Noto Sans Symbols"/>
      </w:rPr>
    </w:lvl>
  </w:abstractNum>
  <w:abstractNum w:abstractNumId="9" w15:restartNumberingAfterBreak="0">
    <w:nsid w:val="66E059C6"/>
    <w:multiLevelType w:val="multilevel"/>
    <w:tmpl w:val="6FD26A6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0" w15:restartNumberingAfterBreak="0">
    <w:nsid w:val="70774E2B"/>
    <w:multiLevelType w:val="multilevel"/>
    <w:tmpl w:val="3C8C4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E57400"/>
    <w:multiLevelType w:val="hybridMultilevel"/>
    <w:tmpl w:val="938A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FC4DCD"/>
    <w:multiLevelType w:val="hybridMultilevel"/>
    <w:tmpl w:val="8BA49B6C"/>
    <w:lvl w:ilvl="0" w:tplc="3E2A3AB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16cid:durableId="991057144">
    <w:abstractNumId w:val="5"/>
  </w:num>
  <w:num w:numId="2" w16cid:durableId="1687825130">
    <w:abstractNumId w:val="3"/>
  </w:num>
  <w:num w:numId="3" w16cid:durableId="376514170">
    <w:abstractNumId w:val="8"/>
  </w:num>
  <w:num w:numId="4" w16cid:durableId="190847119">
    <w:abstractNumId w:val="10"/>
  </w:num>
  <w:num w:numId="5" w16cid:durableId="867061618">
    <w:abstractNumId w:val="4"/>
  </w:num>
  <w:num w:numId="6" w16cid:durableId="1776052713">
    <w:abstractNumId w:val="2"/>
  </w:num>
  <w:num w:numId="7" w16cid:durableId="1035498651">
    <w:abstractNumId w:val="9"/>
  </w:num>
  <w:num w:numId="8" w16cid:durableId="1948267040">
    <w:abstractNumId w:val="0"/>
  </w:num>
  <w:num w:numId="9" w16cid:durableId="1282803606">
    <w:abstractNumId w:val="12"/>
  </w:num>
  <w:num w:numId="10" w16cid:durableId="974145232">
    <w:abstractNumId w:val="6"/>
  </w:num>
  <w:num w:numId="11" w16cid:durableId="636571711">
    <w:abstractNumId w:val="7"/>
  </w:num>
  <w:num w:numId="12" w16cid:durableId="251664985">
    <w:abstractNumId w:val="1"/>
  </w:num>
  <w:num w:numId="13" w16cid:durableId="213682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C1B"/>
    <w:rsid w:val="00011177"/>
    <w:rsid w:val="00043509"/>
    <w:rsid w:val="00072F1F"/>
    <w:rsid w:val="000968F6"/>
    <w:rsid w:val="000A4743"/>
    <w:rsid w:val="000C37A2"/>
    <w:rsid w:val="00154830"/>
    <w:rsid w:val="001736DC"/>
    <w:rsid w:val="00196579"/>
    <w:rsid w:val="001C2CC9"/>
    <w:rsid w:val="001C4F4C"/>
    <w:rsid w:val="00206FB5"/>
    <w:rsid w:val="00226FB7"/>
    <w:rsid w:val="0023023A"/>
    <w:rsid w:val="0024185C"/>
    <w:rsid w:val="002714E3"/>
    <w:rsid w:val="00291F19"/>
    <w:rsid w:val="002A7374"/>
    <w:rsid w:val="002B472B"/>
    <w:rsid w:val="002C1EE7"/>
    <w:rsid w:val="002C5AF4"/>
    <w:rsid w:val="002D0AC1"/>
    <w:rsid w:val="002E2663"/>
    <w:rsid w:val="002F14FE"/>
    <w:rsid w:val="00302A97"/>
    <w:rsid w:val="0031123C"/>
    <w:rsid w:val="003506F6"/>
    <w:rsid w:val="00356A61"/>
    <w:rsid w:val="00361EF7"/>
    <w:rsid w:val="003711C9"/>
    <w:rsid w:val="00371E71"/>
    <w:rsid w:val="003843FD"/>
    <w:rsid w:val="003B461C"/>
    <w:rsid w:val="003F1E1F"/>
    <w:rsid w:val="00410ACF"/>
    <w:rsid w:val="00413611"/>
    <w:rsid w:val="004339F4"/>
    <w:rsid w:val="00437C1A"/>
    <w:rsid w:val="00462406"/>
    <w:rsid w:val="004A04DF"/>
    <w:rsid w:val="004A062B"/>
    <w:rsid w:val="004D66EE"/>
    <w:rsid w:val="004F1E21"/>
    <w:rsid w:val="00522A39"/>
    <w:rsid w:val="00535D05"/>
    <w:rsid w:val="00556C25"/>
    <w:rsid w:val="00557616"/>
    <w:rsid w:val="0056001F"/>
    <w:rsid w:val="00572178"/>
    <w:rsid w:val="005810C3"/>
    <w:rsid w:val="005A5377"/>
    <w:rsid w:val="005D61B5"/>
    <w:rsid w:val="005F231A"/>
    <w:rsid w:val="006019C9"/>
    <w:rsid w:val="00604729"/>
    <w:rsid w:val="00632372"/>
    <w:rsid w:val="0063301D"/>
    <w:rsid w:val="00634E6E"/>
    <w:rsid w:val="00643407"/>
    <w:rsid w:val="00644307"/>
    <w:rsid w:val="00644FAD"/>
    <w:rsid w:val="0065713D"/>
    <w:rsid w:val="00693716"/>
    <w:rsid w:val="00695DE6"/>
    <w:rsid w:val="006E7922"/>
    <w:rsid w:val="00700FAD"/>
    <w:rsid w:val="00714155"/>
    <w:rsid w:val="00740DD6"/>
    <w:rsid w:val="00741E78"/>
    <w:rsid w:val="00771A28"/>
    <w:rsid w:val="00775628"/>
    <w:rsid w:val="007F0BC3"/>
    <w:rsid w:val="00813F26"/>
    <w:rsid w:val="00815EDD"/>
    <w:rsid w:val="0082104E"/>
    <w:rsid w:val="008424C7"/>
    <w:rsid w:val="008575D9"/>
    <w:rsid w:val="0089761F"/>
    <w:rsid w:val="008C06C0"/>
    <w:rsid w:val="008F077A"/>
    <w:rsid w:val="00913FE8"/>
    <w:rsid w:val="00932888"/>
    <w:rsid w:val="0096739D"/>
    <w:rsid w:val="009A3A65"/>
    <w:rsid w:val="009C0D6A"/>
    <w:rsid w:val="009D1668"/>
    <w:rsid w:val="009E786C"/>
    <w:rsid w:val="009F4618"/>
    <w:rsid w:val="00A0114D"/>
    <w:rsid w:val="00A6537C"/>
    <w:rsid w:val="00A663EE"/>
    <w:rsid w:val="00A76F49"/>
    <w:rsid w:val="00A86EA3"/>
    <w:rsid w:val="00A91125"/>
    <w:rsid w:val="00AC0510"/>
    <w:rsid w:val="00AE4A0E"/>
    <w:rsid w:val="00AF02FF"/>
    <w:rsid w:val="00B473DE"/>
    <w:rsid w:val="00B739ED"/>
    <w:rsid w:val="00B823EF"/>
    <w:rsid w:val="00BA396F"/>
    <w:rsid w:val="00BB6460"/>
    <w:rsid w:val="00BD284F"/>
    <w:rsid w:val="00BE5A89"/>
    <w:rsid w:val="00BF0203"/>
    <w:rsid w:val="00C03F9F"/>
    <w:rsid w:val="00C3452E"/>
    <w:rsid w:val="00C740BE"/>
    <w:rsid w:val="00C7426D"/>
    <w:rsid w:val="00C85038"/>
    <w:rsid w:val="00CA7402"/>
    <w:rsid w:val="00CD7C6F"/>
    <w:rsid w:val="00CE3C1F"/>
    <w:rsid w:val="00CF3162"/>
    <w:rsid w:val="00CF389C"/>
    <w:rsid w:val="00D02E01"/>
    <w:rsid w:val="00D30D78"/>
    <w:rsid w:val="00D70493"/>
    <w:rsid w:val="00DB290E"/>
    <w:rsid w:val="00DD0008"/>
    <w:rsid w:val="00DD4035"/>
    <w:rsid w:val="00DE1E33"/>
    <w:rsid w:val="00E01547"/>
    <w:rsid w:val="00E04445"/>
    <w:rsid w:val="00E11FB2"/>
    <w:rsid w:val="00E4068F"/>
    <w:rsid w:val="00E57354"/>
    <w:rsid w:val="00E77C1B"/>
    <w:rsid w:val="00E94452"/>
    <w:rsid w:val="00EB422A"/>
    <w:rsid w:val="00EE1688"/>
    <w:rsid w:val="00EE19A8"/>
    <w:rsid w:val="00EE4A59"/>
    <w:rsid w:val="00F3165A"/>
    <w:rsid w:val="00F418AD"/>
    <w:rsid w:val="00F46DE1"/>
    <w:rsid w:val="00F47E40"/>
    <w:rsid w:val="00F6229B"/>
    <w:rsid w:val="00F72967"/>
    <w:rsid w:val="00F7594B"/>
    <w:rsid w:val="00FB5355"/>
    <w:rsid w:val="00FE0CD3"/>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D31CE-F903-A247-8528-D663A267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spacing w:before="36"/>
      <w:ind w:left="3498"/>
      <w:outlineLvl w:val="0"/>
    </w:pPr>
    <w:rPr>
      <w:rFonts w:ascii="Calibri" w:eastAsia="Calibri" w:hAnsi="Calibri" w:cs="Calibri"/>
      <w:b/>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customStyle="1" w:styleId="Default">
    <w:name w:val="Default"/>
    <w:rsid w:val="0082104E"/>
    <w:pPr>
      <w:widowControl/>
      <w:autoSpaceDE w:val="0"/>
      <w:autoSpaceDN w:val="0"/>
      <w:adjustRightInd w:val="0"/>
    </w:pPr>
    <w:rPr>
      <w:rFonts w:ascii="Montserrat" w:eastAsiaTheme="minorHAnsi" w:hAnsi="Montserrat" w:cs="Montserrat"/>
      <w:color w:val="000000"/>
      <w:sz w:val="24"/>
      <w:szCs w:val="24"/>
      <w:lang w:val="ru-RU"/>
    </w:rPr>
  </w:style>
  <w:style w:type="paragraph" w:styleId="a7">
    <w:name w:val="header"/>
    <w:basedOn w:val="a"/>
    <w:link w:val="a8"/>
    <w:uiPriority w:val="99"/>
    <w:unhideWhenUsed/>
    <w:rsid w:val="00700FAD"/>
    <w:pPr>
      <w:tabs>
        <w:tab w:val="center" w:pos="4677"/>
        <w:tab w:val="right" w:pos="9355"/>
      </w:tabs>
    </w:pPr>
  </w:style>
  <w:style w:type="character" w:customStyle="1" w:styleId="a8">
    <w:name w:val="Верхній колонтитул Знак"/>
    <w:basedOn w:val="a0"/>
    <w:link w:val="a7"/>
    <w:uiPriority w:val="99"/>
    <w:rsid w:val="00700FAD"/>
  </w:style>
  <w:style w:type="paragraph" w:styleId="a9">
    <w:name w:val="footer"/>
    <w:basedOn w:val="a"/>
    <w:link w:val="aa"/>
    <w:uiPriority w:val="99"/>
    <w:unhideWhenUsed/>
    <w:rsid w:val="00700FAD"/>
    <w:pPr>
      <w:tabs>
        <w:tab w:val="center" w:pos="4677"/>
        <w:tab w:val="right" w:pos="9355"/>
      </w:tabs>
    </w:pPr>
  </w:style>
  <w:style w:type="character" w:customStyle="1" w:styleId="aa">
    <w:name w:val="Нижній колонтитул Знак"/>
    <w:basedOn w:val="a0"/>
    <w:link w:val="a9"/>
    <w:uiPriority w:val="99"/>
    <w:rsid w:val="00700FAD"/>
  </w:style>
  <w:style w:type="paragraph" w:styleId="ab">
    <w:name w:val="List Paragraph"/>
    <w:basedOn w:val="a"/>
    <w:uiPriority w:val="34"/>
    <w:qFormat/>
    <w:rsid w:val="00F7594B"/>
    <w:pPr>
      <w:widowControl/>
      <w:spacing w:after="200" w:line="276" w:lineRule="auto"/>
      <w:ind w:left="720"/>
      <w:contextualSpacing/>
    </w:pPr>
    <w:rPr>
      <w:rFonts w:asciiTheme="minorHAnsi" w:eastAsiaTheme="minorHAnsi" w:hAnsiTheme="minorHAnsi" w:cstheme="minorBidi"/>
      <w:lang w:val="ru-RU"/>
    </w:rPr>
  </w:style>
  <w:style w:type="paragraph" w:styleId="ac">
    <w:name w:val="No Spacing"/>
    <w:uiPriority w:val="99"/>
    <w:qFormat/>
    <w:rsid w:val="000A4743"/>
    <w:pPr>
      <w:widowControl/>
    </w:pPr>
    <w:rPr>
      <w:rFonts w:ascii="Calibri" w:eastAsia="Calibri" w:hAnsi="Calibri"/>
      <w:lang w:val="ru-RU"/>
    </w:rPr>
  </w:style>
  <w:style w:type="paragraph" w:styleId="ad">
    <w:name w:val="Normal (Web)"/>
    <w:basedOn w:val="a"/>
    <w:uiPriority w:val="99"/>
    <w:semiHidden/>
    <w:unhideWhenUsed/>
    <w:rsid w:val="00CF389C"/>
    <w:pPr>
      <w:widowControl/>
      <w:spacing w:before="100" w:beforeAutospacing="1" w:after="100" w:afterAutospacing="1"/>
    </w:pPr>
    <w:rPr>
      <w:sz w:val="24"/>
      <w:szCs w:val="24"/>
      <w:lang w:val="ru-RU" w:eastAsia="ru-RU"/>
    </w:rPr>
  </w:style>
  <w:style w:type="character" w:styleId="ae">
    <w:name w:val="Hyperlink"/>
    <w:basedOn w:val="a0"/>
    <w:uiPriority w:val="99"/>
    <w:unhideWhenUsed/>
    <w:rsid w:val="00CF389C"/>
    <w:rPr>
      <w:color w:val="0000FF"/>
      <w:u w:val="single"/>
    </w:rPr>
  </w:style>
  <w:style w:type="paragraph" w:customStyle="1" w:styleId="af">
    <w:name w:val="Назва документа"/>
    <w:basedOn w:val="a"/>
    <w:next w:val="a"/>
    <w:rsid w:val="008C06C0"/>
    <w:pPr>
      <w:keepNext/>
      <w:keepLines/>
      <w:widowControl/>
      <w:spacing w:before="240" w:after="240"/>
      <w:jc w:val="center"/>
    </w:pPr>
    <w:rPr>
      <w:rFonts w:ascii="Antiqua" w:hAnsi="Antiqua"/>
      <w:b/>
      <w:sz w:val="26"/>
      <w:szCs w:val="20"/>
      <w:lang w:eastAsia="ru-RU"/>
    </w:rPr>
  </w:style>
  <w:style w:type="paragraph" w:styleId="af0">
    <w:name w:val="Balloon Text"/>
    <w:basedOn w:val="a"/>
    <w:link w:val="af1"/>
    <w:uiPriority w:val="99"/>
    <w:semiHidden/>
    <w:unhideWhenUsed/>
    <w:rsid w:val="00572178"/>
    <w:rPr>
      <w:rFonts w:ascii="Tahoma" w:hAnsi="Tahoma" w:cs="Tahoma"/>
      <w:sz w:val="16"/>
      <w:szCs w:val="16"/>
    </w:rPr>
  </w:style>
  <w:style w:type="character" w:customStyle="1" w:styleId="af1">
    <w:name w:val="Текст у виносці Знак"/>
    <w:basedOn w:val="a0"/>
    <w:link w:val="af0"/>
    <w:uiPriority w:val="99"/>
    <w:semiHidden/>
    <w:rsid w:val="00572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86590">
      <w:bodyDiv w:val="1"/>
      <w:marLeft w:val="0"/>
      <w:marRight w:val="0"/>
      <w:marTop w:val="0"/>
      <w:marBottom w:val="0"/>
      <w:divBdr>
        <w:top w:val="none" w:sz="0" w:space="0" w:color="auto"/>
        <w:left w:val="none" w:sz="0" w:space="0" w:color="auto"/>
        <w:bottom w:val="none" w:sz="0" w:space="0" w:color="auto"/>
        <w:right w:val="none" w:sz="0" w:space="0" w:color="auto"/>
      </w:divBdr>
    </w:div>
    <w:div w:id="862284130">
      <w:bodyDiv w:val="1"/>
      <w:marLeft w:val="0"/>
      <w:marRight w:val="0"/>
      <w:marTop w:val="0"/>
      <w:marBottom w:val="0"/>
      <w:divBdr>
        <w:top w:val="none" w:sz="0" w:space="0" w:color="auto"/>
        <w:left w:val="none" w:sz="0" w:space="0" w:color="auto"/>
        <w:bottom w:val="none" w:sz="0" w:space="0" w:color="auto"/>
        <w:right w:val="none" w:sz="0" w:space="0" w:color="auto"/>
      </w:divBdr>
    </w:div>
    <w:div w:id="107619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s://zosh6.sumy.ua/Foto/21-22/Foto003.php"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30123</Words>
  <Characters>17171</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Metod1</dc:creator>
  <cp:lastModifiedBy>Тетяна Співак</cp:lastModifiedBy>
  <cp:revision>2</cp:revision>
  <cp:lastPrinted>2022-08-19T11:10:00Z</cp:lastPrinted>
  <dcterms:created xsi:type="dcterms:W3CDTF">2022-09-06T14:28:00Z</dcterms:created>
  <dcterms:modified xsi:type="dcterms:W3CDTF">2022-09-06T14:28:00Z</dcterms:modified>
</cp:coreProperties>
</file>